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14–е Воскресенье После Троицы – Положение Честнаго Пояса Пресвятыя Богородицы – Глас 5</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widowControl w:val="0"/>
        <w:tabs>
          <w:tab w:val="left" w:pos="9720"/>
        </w:tabs>
        <w:ind w:left="-720" w:right="-720" w:firstLine="0"/>
        <w:rPr>
          <w:sz w:val="40"/>
          <w:szCs w:val="40"/>
        </w:rPr>
      </w:pPr>
      <w:r w:rsidDel="00000000" w:rsidR="00000000" w:rsidRPr="00000000">
        <w:rPr>
          <w:sz w:val="40"/>
          <w:szCs w:val="40"/>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Богородицы Глас 8:</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Богоро́дице Присноде́во, челове́ков покро́ве,/ ри́зу и по́яс пречи́стаго Твоего́ телесе́,/ держа́вное гра́ду Твоему́ обложе́ние дарова́ла еси́,/ безсе́менным рождество́м Твои́м нетле́нна пребыва́ющи,/ о Тебе́ бо и естество́ обновля́ется и вре́мя./ Те́мже моли́м Тя мир гра́ду Твоему́ дарова́ти/ и душа́м на́шим ве́лию ми́лость.</w:t>
      </w:r>
      <w:r w:rsidDel="00000000" w:rsidR="00000000" w:rsidRPr="00000000">
        <w:rPr>
          <w:rtl w:val="0"/>
        </w:rPr>
      </w:r>
    </w:p>
    <w:p w:rsidR="00000000" w:rsidDel="00000000" w:rsidP="00000000" w:rsidRDefault="00000000" w:rsidRPr="00000000" w14:paraId="00000011">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5:</w:t>
      </w:r>
    </w:p>
    <w:p w:rsidR="00000000" w:rsidDel="00000000" w:rsidP="00000000" w:rsidRDefault="00000000" w:rsidRPr="00000000" w14:paraId="00000015">
      <w:pPr>
        <w:widowControl w:val="0"/>
        <w:tabs>
          <w:tab w:val="left" w:pos="9720"/>
        </w:tabs>
        <w:ind w:left="-720" w:right="-720" w:firstLine="0"/>
        <w:rPr>
          <w:sz w:val="40"/>
          <w:szCs w:val="40"/>
        </w:rPr>
      </w:pPr>
      <w:r w:rsidDel="00000000" w:rsidR="00000000" w:rsidRPr="00000000">
        <w:rPr>
          <w:sz w:val="40"/>
          <w:szCs w:val="40"/>
          <w:rtl w:val="0"/>
        </w:rPr>
        <w:t xml:space="preserve">Ко а́ду, Спа́се мо́й, соше́л еси́, и врата́ сокруши́вый я́ко Всеси́лен, уме́рших я́ко Созда́тель совоскреси́л еси́, и сме́рти жа́ло сокруши́л еси́, и Ада́м от кля́твы изба́влен бы́сть, Человеколю́бче. Те́мже вси́ зове́м: спаси́ на́с, Го́споди.</w:t>
      </w:r>
      <w:r w:rsidDel="00000000" w:rsidR="00000000" w:rsidRPr="00000000">
        <w:rPr>
          <w:rtl w:val="0"/>
        </w:rPr>
      </w:r>
    </w:p>
    <w:p w:rsidR="00000000" w:rsidDel="00000000" w:rsidP="00000000" w:rsidRDefault="00000000" w:rsidRPr="00000000" w14:paraId="00000016">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Богородицы Глас 4:</w:t>
      </w:r>
    </w:p>
    <w:p w:rsidR="00000000" w:rsidDel="00000000" w:rsidP="00000000" w:rsidRDefault="00000000" w:rsidRPr="00000000" w14:paraId="00000018">
      <w:pPr>
        <w:tabs>
          <w:tab w:val="left" w:pos="9360"/>
          <w:tab w:val="left" w:pos="9720"/>
        </w:tabs>
        <w:ind w:left="-720" w:right="-720" w:firstLine="0"/>
        <w:rPr>
          <w:sz w:val="40"/>
          <w:szCs w:val="40"/>
        </w:rPr>
      </w:pPr>
      <w:r w:rsidDel="00000000" w:rsidR="00000000" w:rsidRPr="00000000">
        <w:rPr>
          <w:sz w:val="40"/>
          <w:szCs w:val="40"/>
          <w:rtl w:val="0"/>
        </w:rPr>
        <w:t xml:space="preserve">Честна́го по́яса Твоего́ положе́ние/ пра́зднует </w:t>
      </w:r>
      <w:r w:rsidDel="00000000" w:rsidR="00000000" w:rsidRPr="00000000">
        <w:rPr>
          <w:sz w:val="40"/>
          <w:szCs w:val="40"/>
          <w:rtl w:val="0"/>
        </w:rPr>
        <w:t xml:space="preserve">днесь</w:t>
      </w:r>
      <w:r w:rsidDel="00000000" w:rsidR="00000000" w:rsidRPr="00000000">
        <w:rPr>
          <w:sz w:val="40"/>
          <w:szCs w:val="40"/>
          <w:rtl w:val="0"/>
        </w:rPr>
        <w:t xml:space="preserve"> Твой, Препе́тая, храм/ и приле́жно взыва́ет Ти:/ ра́дуйся, Де́во,/ христиа́н похвало́.</w:t>
      </w:r>
      <w:r w:rsidDel="00000000" w:rsidR="00000000" w:rsidRPr="00000000">
        <w:rPr>
          <w:rtl w:val="0"/>
        </w:rPr>
      </w:r>
    </w:p>
    <w:p w:rsidR="00000000" w:rsidDel="00000000" w:rsidP="00000000" w:rsidRDefault="00000000" w:rsidRPr="00000000" w14:paraId="0000001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A">
      <w:pPr>
        <w:tabs>
          <w:tab w:val="left" w:pos="9360"/>
        </w:tabs>
        <w:ind w:left="-720" w:right="-720" w:firstLine="0"/>
        <w:rPr>
          <w:b w:val="1"/>
          <w:sz w:val="40"/>
          <w:szCs w:val="40"/>
        </w:rPr>
      </w:pPr>
      <w:r w:rsidDel="00000000" w:rsidR="00000000" w:rsidRPr="00000000">
        <w:rPr>
          <w:b w:val="1"/>
          <w:sz w:val="40"/>
          <w:szCs w:val="40"/>
          <w:rtl w:val="0"/>
        </w:rPr>
        <w:t xml:space="preserve">Второе Послание к Коринфянам (1:21-2:4):</w:t>
      </w:r>
    </w:p>
    <w:p w:rsidR="00000000" w:rsidDel="00000000" w:rsidP="00000000" w:rsidRDefault="00000000" w:rsidRPr="00000000" w14:paraId="0000001B">
      <w:pPr>
        <w:shd w:fill="ffffff" w:val="clear"/>
        <w:ind w:left="-720" w:right="-720" w:firstLine="0"/>
        <w:jc w:val="both"/>
        <w:rPr>
          <w:b w:val="1"/>
          <w:sz w:val="40"/>
          <w:szCs w:val="40"/>
        </w:rPr>
      </w:pPr>
      <w:r w:rsidDel="00000000" w:rsidR="00000000" w:rsidRPr="00000000">
        <w:rPr>
          <w:sz w:val="40"/>
          <w:szCs w:val="40"/>
          <w:vertAlign w:val="superscript"/>
          <w:rtl w:val="0"/>
        </w:rPr>
        <w:t xml:space="preserve">21</w:t>
      </w:r>
      <w:r w:rsidDel="00000000" w:rsidR="00000000" w:rsidRPr="00000000">
        <w:rPr>
          <w:sz w:val="40"/>
          <w:szCs w:val="40"/>
          <w:rtl w:val="0"/>
        </w:rPr>
        <w:t xml:space="preserve">Утверждающий же нас с вами во Христе и помазавший нас </w:t>
      </w:r>
      <w:r w:rsidDel="00000000" w:rsidR="00000000" w:rsidRPr="00000000">
        <w:rPr>
          <w:i w:val="1"/>
          <w:sz w:val="40"/>
          <w:szCs w:val="40"/>
          <w:rtl w:val="0"/>
        </w:rPr>
        <w:t xml:space="preserve">есть</w:t>
      </w:r>
      <w:r w:rsidDel="00000000" w:rsidR="00000000" w:rsidRPr="00000000">
        <w:rPr>
          <w:sz w:val="40"/>
          <w:szCs w:val="40"/>
          <w:rtl w:val="0"/>
        </w:rPr>
        <w:t xml:space="preserve"> Бог, </w:t>
      </w:r>
      <w:bookmarkStart w:colFirst="0" w:colLast="0" w:name="bookmark=kix.24z9boh0j4oh" w:id="0"/>
      <w:bookmarkEnd w:id="0"/>
      <w:r w:rsidDel="00000000" w:rsidR="00000000" w:rsidRPr="00000000">
        <w:rPr>
          <w:sz w:val="40"/>
          <w:szCs w:val="40"/>
          <w:vertAlign w:val="superscript"/>
          <w:rtl w:val="0"/>
        </w:rPr>
        <w:t xml:space="preserve">22</w:t>
      </w:r>
      <w:r w:rsidDel="00000000" w:rsidR="00000000" w:rsidRPr="00000000">
        <w:rPr>
          <w:sz w:val="40"/>
          <w:szCs w:val="40"/>
          <w:rtl w:val="0"/>
        </w:rPr>
        <w:t xml:space="preserve">Который и запечатлел нас и дал залог Духа в сердца наши.</w:t>
      </w:r>
      <w:bookmarkStart w:colFirst="0" w:colLast="0" w:name="bookmark=kix.h1gjcouddv30"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Бога призываю во свидетели на душу мою, что, щадя вас, я доселе не приходил в Коринф, </w:t>
      </w:r>
      <w:bookmarkStart w:colFirst="0" w:colLast="0" w:name="bookmark=kix.g2jgv8lgwj1x" w:id="2"/>
      <w:bookmarkEnd w:id="2"/>
      <w:r w:rsidDel="00000000" w:rsidR="00000000" w:rsidRPr="00000000">
        <w:rPr>
          <w:sz w:val="40"/>
          <w:szCs w:val="40"/>
          <w:vertAlign w:val="superscript"/>
          <w:rtl w:val="0"/>
        </w:rPr>
        <w:t xml:space="preserve">24</w:t>
      </w:r>
      <w:r w:rsidDel="00000000" w:rsidR="00000000" w:rsidRPr="00000000">
        <w:rPr>
          <w:sz w:val="40"/>
          <w:szCs w:val="40"/>
          <w:rtl w:val="0"/>
        </w:rPr>
        <w:t xml:space="preserve">не потому, будто мы берем власть над верою вашею; но мы споспешествуем радости вашей: ибо верою вы тверды.</w:t>
      </w:r>
      <w:bookmarkStart w:colFirst="0" w:colLast="0" w:name="bookmark=kix.y6q4tkr4adbd"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Итак я рассудил сам в себе не приходить к вам опять с огорчением.</w:t>
      </w:r>
      <w:bookmarkStart w:colFirst="0" w:colLast="0" w:name="bookmark=kix.akyrguvdfh2j"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если я огорчаю вас, то кто обрадует меня, как не тот, кто огорчен мною?</w:t>
      </w:r>
      <w:bookmarkStart w:colFirst="0" w:colLast="0" w:name="bookmark=kix.n2d9mn40cefy"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Это самое и писал я вам, дабы, придя, не иметь огорчения от тех, о которых мне надлежало радоваться: ибо я во всех вас уверен, что || моя радость есть </w:t>
      </w:r>
      <w:r w:rsidDel="00000000" w:rsidR="00000000" w:rsidRPr="00000000">
        <w:rPr>
          <w:i w:val="1"/>
          <w:sz w:val="40"/>
          <w:szCs w:val="40"/>
          <w:rtl w:val="0"/>
        </w:rPr>
        <w:t xml:space="preserve">радость</w:t>
      </w:r>
      <w:r w:rsidDel="00000000" w:rsidR="00000000" w:rsidRPr="00000000">
        <w:rPr>
          <w:sz w:val="40"/>
          <w:szCs w:val="40"/>
          <w:rtl w:val="0"/>
        </w:rPr>
        <w:t xml:space="preserve"> и для всех вас.</w:t>
      </w:r>
      <w:bookmarkStart w:colFirst="0" w:colLast="0" w:name="bookmark=kix.nuurt56iaoy"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От великой скорби и стесненного сердца я писал вам со многими слезами, не для того, чтобы огорчить вас, но чтобы вы познали любовь, какую я в избытке имею к вам.</w:t>
      </w:r>
      <w:r w:rsidDel="00000000" w:rsidR="00000000" w:rsidRPr="00000000">
        <w:rPr>
          <w:rtl w:val="0"/>
        </w:rPr>
      </w:r>
    </w:p>
    <w:p w:rsidR="00000000" w:rsidDel="00000000" w:rsidP="00000000" w:rsidRDefault="00000000" w:rsidRPr="00000000" w14:paraId="0000001C">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D">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E">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(22:1-14):</w:t>
      </w:r>
      <w:r w:rsidDel="00000000" w:rsidR="00000000" w:rsidRPr="00000000">
        <w:rPr>
          <w:rtl w:val="0"/>
        </w:rPr>
      </w:r>
    </w:p>
    <w:p w:rsidR="00000000" w:rsidDel="00000000" w:rsidP="00000000" w:rsidRDefault="00000000" w:rsidRPr="00000000" w14:paraId="0000001F">
      <w:pPr>
        <w:shd w:fill="ffffff" w:val="clear"/>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Иисус, продолжая говорить им притчами, сказал: </w:t>
      </w:r>
      <w:bookmarkStart w:colFirst="0" w:colLast="0" w:name="bookmark=kix.5dhcrhoyn5i3" w:id="7"/>
      <w:bookmarkEnd w:id="7"/>
      <w:r w:rsidDel="00000000" w:rsidR="00000000" w:rsidRPr="00000000">
        <w:rPr>
          <w:sz w:val="40"/>
          <w:szCs w:val="40"/>
          <w:vertAlign w:val="superscript"/>
          <w:rtl w:val="0"/>
        </w:rPr>
        <w:t xml:space="preserve">2</w:t>
      </w:r>
      <w:r w:rsidDel="00000000" w:rsidR="00000000" w:rsidRPr="00000000">
        <w:rPr>
          <w:sz w:val="40"/>
          <w:szCs w:val="40"/>
          <w:rtl w:val="0"/>
        </w:rPr>
        <w:t xml:space="preserve">Царство Небесное подобно человеку царю, который сделал брачный пир для сына своего</w:t>
      </w:r>
      <w:bookmarkStart w:colFirst="0" w:colLast="0" w:name="bookmark=kix.n0ai136enfac" w:id="8"/>
      <w:bookmarkEnd w:id="8"/>
      <w:r w:rsidDel="00000000" w:rsidR="00000000" w:rsidRPr="00000000">
        <w:rPr>
          <w:sz w:val="40"/>
          <w:szCs w:val="40"/>
          <w:vertAlign w:val="superscript"/>
          <w:rtl w:val="0"/>
        </w:rPr>
        <w:t xml:space="preserve">3</w:t>
      </w:r>
      <w:r w:rsidDel="00000000" w:rsidR="00000000" w:rsidRPr="00000000">
        <w:rPr>
          <w:sz w:val="40"/>
          <w:szCs w:val="40"/>
          <w:rtl w:val="0"/>
        </w:rPr>
        <w:t xml:space="preserve">и послал рабов своих звать званых на брачный пир; и не хотели прийти.</w:t>
      </w:r>
      <w:bookmarkStart w:colFirst="0" w:colLast="0" w:name="bookmark=kix.wbmh04gd6qi7"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Опять послал других рабов, сказав: скажите званым: вот, я приготовил обед мой, тельцы мои и что откормлено, заколото, и всё готово; приходите на брачный пир.</w:t>
      </w:r>
      <w:bookmarkStart w:colFirst="0" w:colLast="0" w:name="bookmark=kix.6lha9xnhfc33"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Но они, пренебрегши то, пошли, кто на поле свое, а кто на торговлю свою; </w:t>
      </w:r>
      <w:bookmarkStart w:colFirst="0" w:colLast="0" w:name="bookmark=kix.cb60btstyihu" w:id="11"/>
      <w:bookmarkEnd w:id="11"/>
      <w:r w:rsidDel="00000000" w:rsidR="00000000" w:rsidRPr="00000000">
        <w:rPr>
          <w:sz w:val="40"/>
          <w:szCs w:val="40"/>
          <w:vertAlign w:val="superscript"/>
          <w:rtl w:val="0"/>
        </w:rPr>
        <w:t xml:space="preserve">6</w:t>
      </w:r>
      <w:r w:rsidDel="00000000" w:rsidR="00000000" w:rsidRPr="00000000">
        <w:rPr>
          <w:sz w:val="40"/>
          <w:szCs w:val="40"/>
          <w:rtl w:val="0"/>
        </w:rPr>
        <w:t xml:space="preserve">прочие же, схватив рабов его, оскорбили и убили </w:t>
      </w:r>
      <w:r w:rsidDel="00000000" w:rsidR="00000000" w:rsidRPr="00000000">
        <w:rPr>
          <w:i w:val="1"/>
          <w:sz w:val="40"/>
          <w:szCs w:val="40"/>
          <w:rtl w:val="0"/>
        </w:rPr>
        <w:t xml:space="preserve">их.</w:t>
      </w:r>
      <w:r w:rsidDel="00000000" w:rsidR="00000000" w:rsidRPr="00000000">
        <w:rPr>
          <w:sz w:val="40"/>
          <w:szCs w:val="40"/>
          <w:rtl w:val="0"/>
        </w:rPr>
        <w:t xml:space="preserve"> </w:t>
      </w:r>
      <w:bookmarkStart w:colFirst="0" w:colLast="0" w:name="bookmark=kix.wizssq220px3" w:id="12"/>
      <w:bookmarkEnd w:id="12"/>
      <w:r w:rsidDel="00000000" w:rsidR="00000000" w:rsidRPr="00000000">
        <w:rPr>
          <w:sz w:val="40"/>
          <w:szCs w:val="40"/>
          <w:vertAlign w:val="superscript"/>
          <w:rtl w:val="0"/>
        </w:rPr>
        <w:t xml:space="preserve">7</w:t>
      </w:r>
      <w:r w:rsidDel="00000000" w:rsidR="00000000" w:rsidRPr="00000000">
        <w:rPr>
          <w:sz w:val="40"/>
          <w:szCs w:val="40"/>
          <w:rtl w:val="0"/>
        </w:rPr>
        <w:t xml:space="preserve">Услышав о сем, царь разгневался, и, послав войска́ свои, истребил убийц оных и сжег город их.</w:t>
      </w:r>
      <w:bookmarkStart w:colFirst="0" w:colLast="0" w:name="bookmark=kix.uuo2bxz8fqk1"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Тогда говорит он рабам своим: брачный пир готов, а званые не были достойны; </w:t>
      </w:r>
      <w:bookmarkStart w:colFirst="0" w:colLast="0" w:name="bookmark=kix.7x6pd9blu64r" w:id="14"/>
      <w:bookmarkEnd w:id="14"/>
      <w:r w:rsidDel="00000000" w:rsidR="00000000" w:rsidRPr="00000000">
        <w:rPr>
          <w:sz w:val="40"/>
          <w:szCs w:val="40"/>
          <w:vertAlign w:val="superscript"/>
          <w:rtl w:val="0"/>
        </w:rPr>
        <w:t xml:space="preserve">9</w:t>
      </w:r>
      <w:r w:rsidDel="00000000" w:rsidR="00000000" w:rsidRPr="00000000">
        <w:rPr>
          <w:sz w:val="40"/>
          <w:szCs w:val="40"/>
          <w:rtl w:val="0"/>
        </w:rPr>
        <w:t xml:space="preserve">итак пойдите на распутия и всех, кого найдете, зовите на брачный пир.</w:t>
      </w:r>
      <w:bookmarkStart w:colFirst="0" w:colLast="0" w:name="bookmark=kix.i9yn8eglrlx7"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 рабы те, выйдя на дороги, собрали всех, кого только нашли, и злых и добрых; и брачный пир наполнился возлежащими.</w:t>
      </w:r>
      <w:bookmarkStart w:colFirst="0" w:colLast="0" w:name="bookmark=kix.vsyc4mh4iy2d"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Царь, войдя посмотреть возлежащих, увидел там человека, одетого не в брачную одежду, </w:t>
      </w:r>
      <w:bookmarkStart w:colFirst="0" w:colLast="0" w:name="bookmark=kix.u2pmsxodzl74" w:id="17"/>
      <w:bookmarkEnd w:id="17"/>
      <w:r w:rsidDel="00000000" w:rsidR="00000000" w:rsidRPr="00000000">
        <w:rPr>
          <w:sz w:val="40"/>
          <w:szCs w:val="40"/>
          <w:vertAlign w:val="superscript"/>
          <w:rtl w:val="0"/>
        </w:rPr>
        <w:t xml:space="preserve">12</w:t>
      </w:r>
      <w:r w:rsidDel="00000000" w:rsidR="00000000" w:rsidRPr="00000000">
        <w:rPr>
          <w:sz w:val="40"/>
          <w:szCs w:val="40"/>
          <w:rtl w:val="0"/>
        </w:rPr>
        <w:t xml:space="preserve">и говорит ему: друг! как ты вошел сюда не в брачной одежде? Он же молчал.</w:t>
      </w:r>
      <w:bookmarkStart w:colFirst="0" w:colLast="0" w:name="bookmark=kix.34c97apqgduk"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Тогда сказал царь слугам: связав ему руки и ноги, возьмите его и бросьте во тьму внешнюю; там будет плач и скрежет зубов; </w:t>
      </w:r>
      <w:bookmarkStart w:colFirst="0" w:colLast="0" w:name="bookmark=kix.mwx14trgjcn9" w:id="19"/>
      <w:bookmarkEnd w:id="19"/>
      <w:r w:rsidDel="00000000" w:rsidR="00000000" w:rsidRPr="00000000">
        <w:rPr>
          <w:sz w:val="40"/>
          <w:szCs w:val="40"/>
          <w:vertAlign w:val="superscript"/>
          <w:rtl w:val="0"/>
        </w:rPr>
        <w:t xml:space="preserve">14</w:t>
      </w:r>
      <w:r w:rsidDel="00000000" w:rsidR="00000000" w:rsidRPr="00000000">
        <w:rPr>
          <w:sz w:val="40"/>
          <w:szCs w:val="40"/>
          <w:rtl w:val="0"/>
        </w:rPr>
        <w:t xml:space="preserve">ибо много званых, а мало избранных.</w:t>
      </w:r>
      <w:r w:rsidDel="00000000" w:rsidR="00000000" w:rsidRPr="00000000">
        <w:rPr>
          <w:rtl w:val="0"/>
        </w:rPr>
      </w:r>
    </w:p>
    <w:p w:rsidR="00000000" w:rsidDel="00000000" w:rsidP="00000000" w:rsidRDefault="00000000" w:rsidRPr="00000000" w14:paraId="00000020">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21">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2">
      <w:pPr>
        <w:widowControl w:val="0"/>
        <w:tabs>
          <w:tab w:val="left" w:pos="9720"/>
        </w:tabs>
        <w:ind w:left="-720" w:right="-720" w:firstLine="0"/>
        <w:rPr>
          <w:b w:val="1"/>
          <w:sz w:val="40"/>
          <w:szCs w:val="40"/>
        </w:rPr>
      </w:pPr>
      <w:r w:rsidDel="00000000" w:rsidR="00000000" w:rsidRPr="00000000">
        <w:rPr>
          <w:sz w:val="40"/>
          <w:szCs w:val="40"/>
          <w:rtl w:val="0"/>
        </w:rPr>
        <w:t xml:space="preserve">Царь устраивает брачный пир для своего сына, посылает за званными однажды, посылает дважды, нейдут из-за житейских забот: тот занялся хозяйством, тот торговлею. Сделано новое приглашение в других сферах, и брачная палата наполнилась возлежащими. Между ними оказался один не одетый по брачному, и потому извержен. Смысл притчи ясен. Пир брачный - Царство Небесное; приглашение - проповедь Евангелия; отказавшиеся - совсем не уверовавшие; не одетый по брачному - уверовавший, но не живший по вере. К какому разряду кто из нас относится, сам всякий разбери. Что мы званные, это ясно, но верующие ли? Ведь можно быть и среди верующих, под общим их именем, без веры. Иной совсем не думает о вере, словно нет ее; иной кое-что ведает о ней и из нее и доволен; иной криво толкует веру; иной совсем враждебно относится к ней, а все числятся в кругу христиан, хоть у них ровно ничего нет христианского. Если ты веруешь, - разбери, сообразны ли с верою чувства твои, дела твои, - одеяние души, ради которых Бог видит тебя брачно или небрачно одетым. Можно знать веру хорошо и ревновать по ней, а в жизни работать страстям, одеваться, то есть, в срамную одежду души грехолюбивой. У таких на словах одно, а в сердце другое; на языке: "Господи, Господи!", а внутри: "имей мя отреченна". Рассуждайте же о себе, в вере ли вы и в брачной ли вы одежде добродетелей, или в срамных рубищах грехов и страстей.</w:t>
      </w:r>
      <w:r w:rsidDel="00000000" w:rsidR="00000000" w:rsidRPr="00000000">
        <w:rPr>
          <w:rtl w:val="0"/>
        </w:rPr>
      </w:r>
    </w:p>
    <w:p w:rsidR="00000000" w:rsidDel="00000000" w:rsidP="00000000" w:rsidRDefault="00000000" w:rsidRPr="00000000" w14:paraId="00000023">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36"/>
          <w:szCs w:val="36"/>
        </w:rPr>
      </w:pPr>
      <w:r w:rsidDel="00000000" w:rsidR="00000000" w:rsidRPr="00000000">
        <w:rPr>
          <w:sz w:val="36"/>
          <w:szCs w:val="36"/>
          <w:rtl w:val="0"/>
        </w:rPr>
        <w:t xml:space="preserve">Будет прямая трансляция Великой Вечерни в субботу (12-09) в 17:00</w:t>
      </w:r>
    </w:p>
    <w:p w:rsidR="00000000" w:rsidDel="00000000" w:rsidP="00000000" w:rsidRDefault="00000000" w:rsidRPr="00000000" w14:paraId="00000027">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8">
      <w:pPr>
        <w:widowControl w:val="0"/>
        <w:ind w:left="-720" w:right="-720" w:firstLine="0"/>
        <w:rPr>
          <w:sz w:val="36"/>
          <w:szCs w:val="36"/>
        </w:rPr>
      </w:pPr>
      <w:r w:rsidDel="00000000" w:rsidR="00000000" w:rsidRPr="00000000">
        <w:rPr>
          <w:sz w:val="36"/>
          <w:szCs w:val="36"/>
          <w:rtl w:val="0"/>
        </w:rPr>
        <w:t xml:space="preserve">Будет прямая трансляция Божественной Литургии с молебным пением в честь начала церковного и учебного года (индикта) на нашей странице в Фейсбуке в воскресенье (13-09) в </w:t>
      </w:r>
      <w:r w:rsidDel="00000000" w:rsidR="00000000" w:rsidRPr="00000000">
        <w:rPr>
          <w:b w:val="1"/>
          <w:sz w:val="36"/>
          <w:szCs w:val="36"/>
          <w:rtl w:val="0"/>
        </w:rPr>
        <w:t xml:space="preserve">9</w:t>
      </w:r>
      <w:r w:rsidDel="00000000" w:rsidR="00000000" w:rsidRPr="00000000">
        <w:rPr>
          <w:sz w:val="36"/>
          <w:szCs w:val="36"/>
          <w:rtl w:val="0"/>
        </w:rPr>
        <w:t xml:space="preserve">:</w:t>
      </w:r>
      <w:r w:rsidDel="00000000" w:rsidR="00000000" w:rsidRPr="00000000">
        <w:rPr>
          <w:b w:val="1"/>
          <w:sz w:val="36"/>
          <w:szCs w:val="36"/>
          <w:rtl w:val="0"/>
        </w:rPr>
        <w:t xml:space="preserve">30</w:t>
      </w:r>
      <w:r w:rsidDel="00000000" w:rsidR="00000000" w:rsidRPr="00000000">
        <w:rPr>
          <w:sz w:val="36"/>
          <w:szCs w:val="36"/>
          <w:rtl w:val="0"/>
        </w:rPr>
        <w:t xml:space="preserve"> (и на вебсайте)</w:t>
      </w:r>
    </w:p>
    <w:p w:rsidR="00000000" w:rsidDel="00000000" w:rsidP="00000000" w:rsidRDefault="00000000" w:rsidRPr="00000000" w14:paraId="00000029">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A">
      <w:pPr>
        <w:widowControl w:val="0"/>
        <w:ind w:left="-720" w:right="-72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B">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C">
      <w:pPr>
        <w:widowControl w:val="0"/>
        <w:ind w:left="-720" w:right="-72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D">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E">
      <w:pPr>
        <w:widowControl w:val="0"/>
        <w:ind w:left="-720" w:right="-720" w:firstLine="0"/>
        <w:rPr>
          <w:sz w:val="36"/>
          <w:szCs w:val="36"/>
        </w:rPr>
      </w:pPr>
      <w:r w:rsidDel="00000000" w:rsidR="00000000" w:rsidRPr="00000000">
        <w:rPr>
          <w:sz w:val="36"/>
          <w:szCs w:val="36"/>
          <w:rtl w:val="0"/>
        </w:rPr>
        <w:t xml:space="preserve">“Вопросы и Ответы”отменяются на этой неделе.</w:t>
      </w:r>
    </w:p>
    <w:p w:rsidR="00000000" w:rsidDel="00000000" w:rsidP="00000000" w:rsidRDefault="00000000" w:rsidRPr="00000000" w14:paraId="0000002F">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0">
      <w:pPr>
        <w:widowControl w:val="0"/>
        <w:ind w:left="-720" w:right="-720" w:firstLine="0"/>
        <w:rPr>
          <w:sz w:val="36"/>
          <w:szCs w:val="36"/>
        </w:rPr>
      </w:pPr>
      <w:r w:rsidDel="00000000" w:rsidR="00000000" w:rsidRPr="00000000">
        <w:rPr>
          <w:sz w:val="36"/>
          <w:szCs w:val="36"/>
          <w:rtl w:val="0"/>
        </w:rPr>
        <w:t xml:space="preserve">Будет прямая трансляция Великой Вечерни в честь Усекновения Пророка, Предтечи, и Крестителя Иоанна в четверг (10-09) в 18:00</w:t>
      </w:r>
    </w:p>
    <w:p w:rsidR="00000000" w:rsidDel="00000000" w:rsidP="00000000" w:rsidRDefault="00000000" w:rsidRPr="00000000" w14:paraId="00000031">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2">
      <w:pPr>
        <w:widowControl w:val="0"/>
        <w:ind w:left="-720" w:right="-720" w:firstLine="0"/>
        <w:rPr>
          <w:sz w:val="36"/>
          <w:szCs w:val="36"/>
        </w:rPr>
      </w:pPr>
      <w:r w:rsidDel="00000000" w:rsidR="00000000" w:rsidRPr="00000000">
        <w:rPr>
          <w:sz w:val="36"/>
          <w:szCs w:val="36"/>
          <w:rtl w:val="0"/>
        </w:rPr>
        <w:t xml:space="preserve">Будет прямая трансляция Великой Вечерни в субботу (19-09) в 17:00</w:t>
      </w:r>
    </w:p>
    <w:p w:rsidR="00000000" w:rsidDel="00000000" w:rsidP="00000000" w:rsidRDefault="00000000" w:rsidRPr="00000000" w14:paraId="00000033">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4">
      <w:pPr>
        <w:widowControl w:val="0"/>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на нашей странице в Фейсбуке в воскресенье (20-09) в </w:t>
      </w:r>
      <w:r w:rsidDel="00000000" w:rsidR="00000000" w:rsidRPr="00000000">
        <w:rPr>
          <w:b w:val="1"/>
          <w:sz w:val="36"/>
          <w:szCs w:val="36"/>
          <w:rtl w:val="0"/>
        </w:rPr>
        <w:t xml:space="preserve">9</w:t>
      </w:r>
      <w:r w:rsidDel="00000000" w:rsidR="00000000" w:rsidRPr="00000000">
        <w:rPr>
          <w:sz w:val="36"/>
          <w:szCs w:val="36"/>
          <w:rtl w:val="0"/>
        </w:rPr>
        <w:t xml:space="preserve">:</w:t>
      </w:r>
      <w:r w:rsidDel="00000000" w:rsidR="00000000" w:rsidRPr="00000000">
        <w:rPr>
          <w:b w:val="1"/>
          <w:sz w:val="36"/>
          <w:szCs w:val="36"/>
          <w:rtl w:val="0"/>
        </w:rPr>
        <w:t xml:space="preserve">30</w:t>
      </w:r>
      <w:r w:rsidDel="00000000" w:rsidR="00000000" w:rsidRPr="00000000">
        <w:rPr>
          <w:sz w:val="36"/>
          <w:szCs w:val="36"/>
          <w:rtl w:val="0"/>
        </w:rPr>
        <w:t xml:space="preserve"> (и на вебсайте)</w:t>
      </w:r>
    </w:p>
    <w:p w:rsidR="00000000" w:rsidDel="00000000" w:rsidP="00000000" w:rsidRDefault="00000000" w:rsidRPr="00000000" w14:paraId="00000035">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6">
      <w:pPr>
        <w:widowControl w:val="0"/>
        <w:ind w:left="-720" w:right="-720" w:firstLine="0"/>
        <w:rPr>
          <w:sz w:val="36"/>
          <w:szCs w:val="36"/>
        </w:rPr>
      </w:pPr>
      <w:r w:rsidDel="00000000" w:rsidR="00000000" w:rsidRPr="00000000">
        <w:rPr>
          <w:sz w:val="36"/>
          <w:szCs w:val="36"/>
          <w:rtl w:val="0"/>
        </w:rPr>
        <w:t xml:space="preserve">Будет трансляция праздничной всенощной в честь Рождества Пресвятыя Богородицы (престольного праздника) в 18:00 в воскресенье.</w:t>
      </w:r>
    </w:p>
    <w:p w:rsidR="00000000" w:rsidDel="00000000" w:rsidP="00000000" w:rsidRDefault="00000000" w:rsidRPr="00000000" w14:paraId="00000037">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8">
      <w:pPr>
        <w:widowControl w:val="0"/>
        <w:ind w:left="-720" w:right="-720" w:firstLine="0"/>
        <w:rPr>
          <w:sz w:val="36"/>
          <w:szCs w:val="36"/>
        </w:rPr>
      </w:pPr>
      <w:r w:rsidDel="00000000" w:rsidR="00000000" w:rsidRPr="00000000">
        <w:rPr>
          <w:sz w:val="36"/>
          <w:szCs w:val="36"/>
          <w:rtl w:val="0"/>
        </w:rPr>
        <w:t xml:space="preserve">Будет праздничная литургия на улице в понедельник 21 сентября в 9:00</w:t>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Диакон Эдуард (Эндерсон), Нина, Зоя (Бринер), Елизавета Матфеевна, Анна (Прокушкина), Михаил (Синкевич), Ираида (Лак), Анисия (Князик), Мария (Жальнина), Андрей, Елена, Эсфирь, Семён, Евгений, Иоанна, Николай, Ирина, Алла.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Максим, Екатерина, Анастасия, Александр, Георгий, и Лев (Поляков). </w:t>
      </w:r>
      <w:r w:rsidDel="00000000" w:rsidR="00000000" w:rsidRPr="00000000">
        <w:rPr>
          <w:b w:val="1"/>
          <w:sz w:val="40"/>
          <w:szCs w:val="40"/>
          <w:rtl w:val="0"/>
        </w:rPr>
        <w:t xml:space="preserve">Усопшие: </w:t>
      </w:r>
      <w:r w:rsidDel="00000000" w:rsidR="00000000" w:rsidRPr="00000000">
        <w:rPr>
          <w:sz w:val="40"/>
          <w:szCs w:val="40"/>
          <w:rtl w:val="0"/>
        </w:rPr>
        <w:t xml:space="preserve">Владимир (Юдин).</w:t>
      </w:r>
    </w:p>
    <w:p w:rsidR="00000000" w:rsidDel="00000000" w:rsidP="00000000" w:rsidRDefault="00000000" w:rsidRPr="00000000" w14:paraId="0000003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F">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0">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1">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2">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1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1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4">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5">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6">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8">
      <w:pPr>
        <w:tabs>
          <w:tab w:val="left" w:pos="9720"/>
        </w:tabs>
        <w:ind w:left="-720" w:right="-720" w:firstLine="0"/>
        <w:rPr>
          <w:b w:val="1"/>
          <w:sz w:val="40"/>
          <w:szCs w:val="40"/>
        </w:rPr>
      </w:pPr>
      <w:r w:rsidDel="00000000" w:rsidR="00000000" w:rsidRPr="00000000">
        <w:rPr>
          <w:b w:val="1"/>
          <w:sz w:val="40"/>
          <w:szCs w:val="40"/>
          <w:rtl w:val="0"/>
        </w:rPr>
        <w:t xml:space="preserve">Fourteenth Week After Pentecost –– Deposition of the Sash of the Most Holy Theotokos –– Tone 5</w:t>
      </w:r>
    </w:p>
    <w:p w:rsidR="00000000" w:rsidDel="00000000" w:rsidP="00000000" w:rsidRDefault="00000000" w:rsidRPr="00000000" w14:paraId="00000049">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A">
      <w:pPr>
        <w:tabs>
          <w:tab w:val="left" w:pos="9450"/>
        </w:tabs>
        <w:ind w:left="-720" w:right="-720" w:firstLine="0"/>
        <w:rPr>
          <w:b w:val="1"/>
          <w:sz w:val="40"/>
          <w:szCs w:val="40"/>
        </w:rPr>
      </w:pPr>
      <w:r w:rsidDel="00000000" w:rsidR="00000000" w:rsidRPr="00000000">
        <w:rPr>
          <w:b w:val="1"/>
          <w:sz w:val="40"/>
          <w:szCs w:val="40"/>
          <w:rtl w:val="0"/>
        </w:rPr>
        <w:t xml:space="preserve">Resurrection Troparion –– Tone 5</w:t>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000000" w:rsidDel="00000000" w:rsidP="00000000" w:rsidRDefault="00000000" w:rsidRPr="00000000" w14:paraId="0000004C">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D">
      <w:pPr>
        <w:tabs>
          <w:tab w:val="left" w:pos="9450"/>
        </w:tabs>
        <w:ind w:left="-720" w:right="-720" w:firstLine="0"/>
        <w:rPr>
          <w:b w:val="1"/>
          <w:sz w:val="40"/>
          <w:szCs w:val="40"/>
        </w:rPr>
      </w:pPr>
      <w:r w:rsidDel="00000000" w:rsidR="00000000" w:rsidRPr="00000000">
        <w:rPr>
          <w:b w:val="1"/>
          <w:sz w:val="40"/>
          <w:szCs w:val="40"/>
          <w:rtl w:val="0"/>
        </w:rPr>
        <w:t xml:space="preserve">Troparion for the Theotokos Tone 8: </w:t>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O Ever-</w:t>
      </w:r>
      <w:r w:rsidDel="00000000" w:rsidR="00000000" w:rsidRPr="00000000">
        <w:rPr>
          <w:sz w:val="40"/>
          <w:szCs w:val="40"/>
          <w:u w:val="single"/>
          <w:rtl w:val="0"/>
        </w:rPr>
        <w:t xml:space="preserve">Vir</w:t>
      </w:r>
      <w:r w:rsidDel="00000000" w:rsidR="00000000" w:rsidRPr="00000000">
        <w:rPr>
          <w:sz w:val="40"/>
          <w:szCs w:val="40"/>
          <w:rtl w:val="0"/>
        </w:rPr>
        <w:t xml:space="preserve">gin </w:t>
      </w:r>
      <w:r w:rsidDel="00000000" w:rsidR="00000000" w:rsidRPr="00000000">
        <w:rPr>
          <w:sz w:val="40"/>
          <w:szCs w:val="40"/>
          <w:u w:val="single"/>
          <w:rtl w:val="0"/>
        </w:rPr>
        <w:t xml:space="preserve">The</w:t>
      </w:r>
      <w:r w:rsidDel="00000000" w:rsidR="00000000" w:rsidRPr="00000000">
        <w:rPr>
          <w:sz w:val="40"/>
          <w:szCs w:val="40"/>
          <w:rtl w:val="0"/>
        </w:rPr>
        <w:t xml:space="preserve">otokos, pro</w:t>
      </w:r>
      <w:r w:rsidDel="00000000" w:rsidR="00000000" w:rsidRPr="00000000">
        <w:rPr>
          <w:sz w:val="40"/>
          <w:szCs w:val="40"/>
          <w:u w:val="single"/>
          <w:rtl w:val="0"/>
        </w:rPr>
        <w:t xml:space="preserve">tec</w:t>
      </w:r>
      <w:r w:rsidDel="00000000" w:rsidR="00000000" w:rsidRPr="00000000">
        <w:rPr>
          <w:sz w:val="40"/>
          <w:szCs w:val="40"/>
          <w:rtl w:val="0"/>
        </w:rPr>
        <w:t xml:space="preserve">tion of man,</w:t>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you have given your </w:t>
      </w:r>
      <w:r w:rsidDel="00000000" w:rsidR="00000000" w:rsidRPr="00000000">
        <w:rPr>
          <w:sz w:val="40"/>
          <w:szCs w:val="40"/>
          <w:u w:val="single"/>
          <w:rtl w:val="0"/>
        </w:rPr>
        <w:t xml:space="preserve">peo</w:t>
      </w:r>
      <w:r w:rsidDel="00000000" w:rsidR="00000000" w:rsidRPr="00000000">
        <w:rPr>
          <w:sz w:val="40"/>
          <w:szCs w:val="40"/>
          <w:rtl w:val="0"/>
        </w:rPr>
        <w:t xml:space="preserve">ple a </w:t>
      </w:r>
      <w:r w:rsidDel="00000000" w:rsidR="00000000" w:rsidRPr="00000000">
        <w:rPr>
          <w:sz w:val="40"/>
          <w:szCs w:val="40"/>
          <w:u w:val="single"/>
          <w:rtl w:val="0"/>
        </w:rPr>
        <w:t xml:space="preserve">strong</w:t>
      </w:r>
      <w:r w:rsidDel="00000000" w:rsidR="00000000" w:rsidRPr="00000000">
        <w:rPr>
          <w:sz w:val="40"/>
          <w:szCs w:val="40"/>
          <w:rtl w:val="0"/>
        </w:rPr>
        <w:t xml:space="preserve"> in</w:t>
      </w:r>
      <w:r w:rsidDel="00000000" w:rsidR="00000000" w:rsidRPr="00000000">
        <w:rPr>
          <w:sz w:val="40"/>
          <w:szCs w:val="40"/>
          <w:u w:val="single"/>
          <w:rtl w:val="0"/>
        </w:rPr>
        <w:t xml:space="preserve">her</w:t>
      </w:r>
      <w:r w:rsidDel="00000000" w:rsidR="00000000" w:rsidRPr="00000000">
        <w:rPr>
          <w:sz w:val="40"/>
          <w:szCs w:val="40"/>
          <w:rtl w:val="0"/>
        </w:rPr>
        <w:t xml:space="preserve">itance:</w:t>
      </w:r>
    </w:p>
    <w:p w:rsidR="00000000" w:rsidDel="00000000" w:rsidP="00000000" w:rsidRDefault="00000000" w:rsidRPr="00000000" w14:paraId="00000050">
      <w:pPr>
        <w:ind w:left="-720" w:right="-720" w:firstLine="0"/>
        <w:rPr>
          <w:sz w:val="40"/>
          <w:szCs w:val="40"/>
        </w:rPr>
      </w:pPr>
      <w:r w:rsidDel="00000000" w:rsidR="00000000" w:rsidRPr="00000000">
        <w:rPr>
          <w:sz w:val="40"/>
          <w:szCs w:val="40"/>
          <w:rtl w:val="0"/>
        </w:rPr>
        <w:t xml:space="preserve">The robe and </w:t>
      </w:r>
      <w:r w:rsidDel="00000000" w:rsidR="00000000" w:rsidRPr="00000000">
        <w:rPr>
          <w:sz w:val="40"/>
          <w:szCs w:val="40"/>
          <w:u w:val="single"/>
          <w:rtl w:val="0"/>
        </w:rPr>
        <w:t xml:space="preserve">belt</w:t>
      </w:r>
      <w:r w:rsidDel="00000000" w:rsidR="00000000" w:rsidRPr="00000000">
        <w:rPr>
          <w:sz w:val="40"/>
          <w:szCs w:val="40"/>
          <w:rtl w:val="0"/>
        </w:rPr>
        <w:t xml:space="preserve"> of your </w:t>
      </w:r>
      <w:r w:rsidDel="00000000" w:rsidR="00000000" w:rsidRPr="00000000">
        <w:rPr>
          <w:sz w:val="40"/>
          <w:szCs w:val="40"/>
          <w:u w:val="single"/>
          <w:rtl w:val="0"/>
        </w:rPr>
        <w:t xml:space="preserve">most</w:t>
      </w:r>
      <w:r w:rsidDel="00000000" w:rsidR="00000000" w:rsidRPr="00000000">
        <w:rPr>
          <w:sz w:val="40"/>
          <w:szCs w:val="40"/>
          <w:rtl w:val="0"/>
        </w:rPr>
        <w:t xml:space="preserve"> honored </w:t>
      </w:r>
      <w:r w:rsidDel="00000000" w:rsidR="00000000" w:rsidRPr="00000000">
        <w:rPr>
          <w:sz w:val="40"/>
          <w:szCs w:val="40"/>
          <w:u w:val="single"/>
          <w:rtl w:val="0"/>
        </w:rPr>
        <w:t xml:space="preserve">bod</w:t>
      </w:r>
      <w:r w:rsidDel="00000000" w:rsidR="00000000" w:rsidRPr="00000000">
        <w:rPr>
          <w:sz w:val="40"/>
          <w:szCs w:val="40"/>
          <w:rtl w:val="0"/>
        </w:rPr>
        <w:t xml:space="preserve">y</w:t>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which have re</w:t>
      </w:r>
      <w:r w:rsidDel="00000000" w:rsidR="00000000" w:rsidRPr="00000000">
        <w:rPr>
          <w:sz w:val="40"/>
          <w:szCs w:val="40"/>
          <w:u w:val="single"/>
          <w:rtl w:val="0"/>
        </w:rPr>
        <w:t xml:space="preserve">mained</w:t>
      </w:r>
      <w:r w:rsidDel="00000000" w:rsidR="00000000" w:rsidRPr="00000000">
        <w:rPr>
          <w:sz w:val="40"/>
          <w:szCs w:val="40"/>
          <w:rtl w:val="0"/>
        </w:rPr>
        <w:t xml:space="preserve"> incor</w:t>
      </w:r>
      <w:r w:rsidDel="00000000" w:rsidR="00000000" w:rsidRPr="00000000">
        <w:rPr>
          <w:sz w:val="40"/>
          <w:szCs w:val="40"/>
          <w:u w:val="single"/>
          <w:rtl w:val="0"/>
        </w:rPr>
        <w:t xml:space="preserve">rupt</w:t>
      </w:r>
      <w:r w:rsidDel="00000000" w:rsidR="00000000" w:rsidRPr="00000000">
        <w:rPr>
          <w:sz w:val="40"/>
          <w:szCs w:val="40"/>
          <w:rtl w:val="0"/>
        </w:rPr>
        <w:t xml:space="preserve"> through your seedless </w:t>
      </w:r>
      <w:r w:rsidDel="00000000" w:rsidR="00000000" w:rsidRPr="00000000">
        <w:rPr>
          <w:sz w:val="40"/>
          <w:szCs w:val="40"/>
          <w:u w:val="single"/>
          <w:rtl w:val="0"/>
        </w:rPr>
        <w:t xml:space="preserve">child</w:t>
      </w:r>
      <w:r w:rsidDel="00000000" w:rsidR="00000000" w:rsidRPr="00000000">
        <w:rPr>
          <w:sz w:val="40"/>
          <w:szCs w:val="40"/>
          <w:rtl w:val="0"/>
        </w:rPr>
        <w:t xml:space="preserve">bearing,</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for in you </w:t>
      </w:r>
      <w:r w:rsidDel="00000000" w:rsidR="00000000" w:rsidRPr="00000000">
        <w:rPr>
          <w:sz w:val="40"/>
          <w:szCs w:val="40"/>
          <w:u w:val="single"/>
          <w:rtl w:val="0"/>
        </w:rPr>
        <w:t xml:space="preserve">time</w:t>
      </w:r>
      <w:r w:rsidDel="00000000" w:rsidR="00000000" w:rsidRPr="00000000">
        <w:rPr>
          <w:sz w:val="40"/>
          <w:szCs w:val="40"/>
          <w:rtl w:val="0"/>
        </w:rPr>
        <w:t xml:space="preserve"> and </w:t>
      </w:r>
      <w:r w:rsidDel="00000000" w:rsidR="00000000" w:rsidRPr="00000000">
        <w:rPr>
          <w:sz w:val="40"/>
          <w:szCs w:val="40"/>
          <w:u w:val="single"/>
          <w:rtl w:val="0"/>
        </w:rPr>
        <w:t xml:space="preserve">na</w:t>
      </w:r>
      <w:r w:rsidDel="00000000" w:rsidR="00000000" w:rsidRPr="00000000">
        <w:rPr>
          <w:sz w:val="40"/>
          <w:szCs w:val="40"/>
          <w:rtl w:val="0"/>
        </w:rPr>
        <w:t xml:space="preserve">ture </w:t>
      </w:r>
      <w:r w:rsidDel="00000000" w:rsidR="00000000" w:rsidRPr="00000000">
        <w:rPr>
          <w:sz w:val="40"/>
          <w:szCs w:val="40"/>
          <w:u w:val="single"/>
          <w:rtl w:val="0"/>
        </w:rPr>
        <w:t xml:space="preserve">are</w:t>
      </w:r>
      <w:r w:rsidDel="00000000" w:rsidR="00000000" w:rsidRPr="00000000">
        <w:rPr>
          <w:sz w:val="40"/>
          <w:szCs w:val="40"/>
          <w:rtl w:val="0"/>
        </w:rPr>
        <w:t xml:space="preserve"> renewed! //</w:t>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Therefore we </w:t>
      </w:r>
      <w:r w:rsidDel="00000000" w:rsidR="00000000" w:rsidRPr="00000000">
        <w:rPr>
          <w:sz w:val="40"/>
          <w:szCs w:val="40"/>
          <w:u w:val="single"/>
          <w:rtl w:val="0"/>
        </w:rPr>
        <w:t xml:space="preserve">ask</w:t>
      </w:r>
      <w:r w:rsidDel="00000000" w:rsidR="00000000" w:rsidRPr="00000000">
        <w:rPr>
          <w:sz w:val="40"/>
          <w:szCs w:val="40"/>
          <w:rtl w:val="0"/>
        </w:rPr>
        <w:t xml:space="preserve"> you to </w:t>
      </w:r>
      <w:r w:rsidDel="00000000" w:rsidR="00000000" w:rsidRPr="00000000">
        <w:rPr>
          <w:sz w:val="40"/>
          <w:szCs w:val="40"/>
          <w:u w:val="single"/>
          <w:rtl w:val="0"/>
        </w:rPr>
        <w:t xml:space="preserve">grant</w:t>
      </w:r>
      <w:r w:rsidDel="00000000" w:rsidR="00000000" w:rsidRPr="00000000">
        <w:rPr>
          <w:sz w:val="40"/>
          <w:szCs w:val="40"/>
          <w:rtl w:val="0"/>
        </w:rPr>
        <w:t xml:space="preserve"> peace to your people and great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to our souls!</w:t>
      </w:r>
    </w:p>
    <w:p w:rsidR="00000000" w:rsidDel="00000000" w:rsidP="00000000" w:rsidRDefault="00000000" w:rsidRPr="00000000" w14:paraId="00000055">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6">
      <w:pPr>
        <w:tabs>
          <w:tab w:val="left" w:pos="9450"/>
        </w:tabs>
        <w:ind w:left="-720" w:right="-720" w:firstLine="0"/>
        <w:rPr>
          <w:b w:val="1"/>
          <w:sz w:val="40"/>
          <w:szCs w:val="40"/>
        </w:rPr>
      </w:pPr>
      <w:r w:rsidDel="00000000" w:rsidR="00000000" w:rsidRPr="00000000">
        <w:rPr>
          <w:b w:val="1"/>
          <w:sz w:val="40"/>
          <w:szCs w:val="40"/>
          <w:rtl w:val="0"/>
        </w:rPr>
        <w:t xml:space="preserve">Resurrection Kontakion –– Tone 5</w:t>
      </w:r>
    </w:p>
    <w:p w:rsidR="00000000" w:rsidDel="00000000" w:rsidP="00000000" w:rsidRDefault="00000000" w:rsidRPr="00000000" w14:paraId="00000057">
      <w:pPr>
        <w:tabs>
          <w:tab w:val="left" w:pos="9720"/>
        </w:tabs>
        <w:ind w:left="-720" w:right="-720" w:firstLine="0"/>
        <w:rPr>
          <w:sz w:val="40"/>
          <w:szCs w:val="40"/>
        </w:rPr>
      </w:pPr>
      <w:r w:rsidDel="00000000" w:rsidR="00000000" w:rsidRPr="00000000">
        <w:rPr>
          <w:sz w:val="40"/>
          <w:szCs w:val="40"/>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rsidR="00000000" w:rsidDel="00000000" w:rsidP="00000000" w:rsidRDefault="00000000" w:rsidRPr="00000000" w14:paraId="00000058">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pos="9450"/>
        </w:tabs>
        <w:ind w:left="-720" w:right="-720" w:firstLine="0"/>
        <w:rPr>
          <w:b w:val="1"/>
          <w:sz w:val="40"/>
          <w:szCs w:val="40"/>
        </w:rPr>
      </w:pPr>
      <w:r w:rsidDel="00000000" w:rsidR="00000000" w:rsidRPr="00000000">
        <w:rPr>
          <w:b w:val="1"/>
          <w:sz w:val="40"/>
          <w:szCs w:val="40"/>
          <w:rtl w:val="0"/>
        </w:rPr>
        <w:t xml:space="preserve">Kontakion (Theotokos) – Tone 4</w:t>
      </w:r>
    </w:p>
    <w:p w:rsidR="00000000" w:rsidDel="00000000" w:rsidP="00000000" w:rsidRDefault="00000000" w:rsidRPr="00000000" w14:paraId="0000005D">
      <w:pPr>
        <w:tabs>
          <w:tab w:val="left" w:pos="9720"/>
        </w:tabs>
        <w:ind w:left="-720" w:right="-720" w:firstLine="0"/>
        <w:rPr>
          <w:sz w:val="40"/>
          <w:szCs w:val="40"/>
        </w:rPr>
      </w:pPr>
      <w:r w:rsidDel="00000000" w:rsidR="00000000" w:rsidRPr="00000000">
        <w:rPr>
          <w:sz w:val="40"/>
          <w:szCs w:val="40"/>
          <w:rtl w:val="0"/>
        </w:rPr>
        <w:t xml:space="preserve">Today thy temple doth celebrate the deposition of thy precious cincture, / O allhymned one, / and it earnestly crieth out to thee: / Rejoice, O Virgin, // thou boast of Christians! </w:t>
      </w:r>
    </w:p>
    <w:p w:rsidR="00000000" w:rsidDel="00000000" w:rsidP="00000000" w:rsidRDefault="00000000" w:rsidRPr="00000000" w14:paraId="0000005E">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F">
      <w:pPr>
        <w:widowControl w:val="0"/>
        <w:tabs>
          <w:tab w:val="left" w:pos="9720"/>
        </w:tabs>
        <w:ind w:left="-720" w:right="-720" w:firstLine="0"/>
        <w:rPr>
          <w:b w:val="1"/>
          <w:sz w:val="40"/>
          <w:szCs w:val="40"/>
        </w:rPr>
      </w:pPr>
      <w:r w:rsidDel="00000000" w:rsidR="00000000" w:rsidRPr="00000000">
        <w:rPr>
          <w:b w:val="1"/>
          <w:sz w:val="40"/>
          <w:szCs w:val="40"/>
          <w:rtl w:val="0"/>
        </w:rPr>
        <w:t xml:space="preserve">2 Corinthians 1:21-2:4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0">
      <w:pPr>
        <w:widowControl w:val="0"/>
        <w:tabs>
          <w:tab w:val="left" w:pos="9720"/>
        </w:tabs>
        <w:ind w:left="-720" w:right="-720" w:firstLine="0"/>
        <w:rPr>
          <w:b w:val="1"/>
          <w:sz w:val="40"/>
          <w:szCs w:val="40"/>
        </w:rPr>
      </w:pPr>
      <w:r w:rsidDel="00000000" w:rsidR="00000000" w:rsidRPr="00000000">
        <w:rPr>
          <w:sz w:val="40"/>
          <w:szCs w:val="40"/>
          <w:rtl w:val="0"/>
        </w:rPr>
        <w:t xml:space="preserve">21 Now He who establishes us with you in Christ and has anointed us is God, 22 who also has sealed us and given us the Spirit in our hearts as a guarantee. 23 Moreover I call God as witness against my soul, that to spare you I came no more to Corinth. 24 Not that we have dominion over your faith, but are fellow workers for your joy; for by faith you stand. 1 But I determined this within myself, that I would not come again to you in sorrow. 2 For if I make you sorrowful, then who is he who makes me glad but the one who is made sorrowful by me? 3 And I wrote this very thing to you, lest, when I came, I should have sorrow over those from whom I ought to have joy, having confidence in you all that my joy is the joy of you all. 4 For out of much affliction and anguish of heart I wrote to you, with many tears, not that you should be grieved, but that you might know the love which I have so abundantly for you.</w:t>
      </w:r>
      <w:r w:rsidDel="00000000" w:rsidR="00000000" w:rsidRPr="00000000">
        <w:rPr>
          <w:rtl w:val="0"/>
        </w:rPr>
      </w:r>
    </w:p>
    <w:p w:rsidR="00000000" w:rsidDel="00000000" w:rsidP="00000000" w:rsidRDefault="00000000" w:rsidRPr="00000000" w14:paraId="00000061">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2">
      <w:pPr>
        <w:widowControl w:val="0"/>
        <w:tabs>
          <w:tab w:val="left" w:pos="9720"/>
        </w:tabs>
        <w:ind w:left="-720" w:right="-720" w:firstLine="0"/>
        <w:rPr>
          <w:b w:val="1"/>
          <w:sz w:val="40"/>
          <w:szCs w:val="40"/>
        </w:rPr>
      </w:pPr>
      <w:r w:rsidDel="00000000" w:rsidR="00000000" w:rsidRPr="00000000">
        <w:rPr>
          <w:b w:val="1"/>
          <w:sz w:val="40"/>
          <w:szCs w:val="40"/>
          <w:rtl w:val="0"/>
        </w:rPr>
        <w:t xml:space="preserve">Matthew 22:1-14 </w:t>
      </w:r>
    </w:p>
    <w:p w:rsidR="00000000" w:rsidDel="00000000" w:rsidP="00000000" w:rsidRDefault="00000000" w:rsidRPr="00000000" w14:paraId="00000063">
      <w:pPr>
        <w:widowControl w:val="0"/>
        <w:tabs>
          <w:tab w:val="left" w:pos="9720"/>
        </w:tabs>
        <w:ind w:left="-720" w:right="-720" w:firstLine="0"/>
        <w:rPr>
          <w:sz w:val="40"/>
          <w:szCs w:val="40"/>
        </w:rPr>
      </w:pPr>
      <w:r w:rsidDel="00000000" w:rsidR="00000000" w:rsidRPr="00000000">
        <w:rPr>
          <w:sz w:val="40"/>
          <w:szCs w:val="40"/>
          <w:rtl w:val="0"/>
        </w:rPr>
        <w:t xml:space="preserve">22 And Jesus answered and spoke to them again by parables and said: </w:t>
      </w:r>
      <w:r w:rsidDel="00000000" w:rsidR="00000000" w:rsidRPr="00000000">
        <w:rPr>
          <w:sz w:val="40"/>
          <w:szCs w:val="40"/>
          <w:vertAlign w:val="superscript"/>
          <w:rtl w:val="0"/>
        </w:rPr>
        <w:t xml:space="preserve">2 </w:t>
      </w:r>
      <w:r w:rsidDel="00000000" w:rsidR="00000000" w:rsidRPr="00000000">
        <w:rPr>
          <w:sz w:val="40"/>
          <w:szCs w:val="40"/>
          <w:rtl w:val="0"/>
        </w:rPr>
        <w:t xml:space="preserve">“The kingdom of heaven is like a certain king who arranged a marriage for his son, </w:t>
      </w:r>
      <w:r w:rsidDel="00000000" w:rsidR="00000000" w:rsidRPr="00000000">
        <w:rPr>
          <w:sz w:val="40"/>
          <w:szCs w:val="40"/>
          <w:vertAlign w:val="superscript"/>
          <w:rtl w:val="0"/>
        </w:rPr>
        <w:t xml:space="preserve">3 </w:t>
      </w:r>
      <w:r w:rsidDel="00000000" w:rsidR="00000000" w:rsidRPr="00000000">
        <w:rPr>
          <w:sz w:val="40"/>
          <w:szCs w:val="40"/>
          <w:rtl w:val="0"/>
        </w:rPr>
        <w:t xml:space="preserve">and sent out his servants to call those who were invited to the wedding; and they were not willing to come. </w:t>
      </w:r>
      <w:r w:rsidDel="00000000" w:rsidR="00000000" w:rsidRPr="00000000">
        <w:rPr>
          <w:sz w:val="40"/>
          <w:szCs w:val="40"/>
          <w:vertAlign w:val="superscript"/>
          <w:rtl w:val="0"/>
        </w:rPr>
        <w:t xml:space="preserve">4 </w:t>
      </w:r>
      <w:r w:rsidDel="00000000" w:rsidR="00000000" w:rsidRPr="00000000">
        <w:rPr>
          <w:sz w:val="40"/>
          <w:szCs w:val="40"/>
          <w:rtl w:val="0"/>
        </w:rPr>
        <w:t xml:space="preserve">Again, he sent out other servants, saying, ‘Tell those who are invited, “See, I have prepared my dinner; my oxen and fatted cattle </w:t>
      </w:r>
      <w:r w:rsidDel="00000000" w:rsidR="00000000" w:rsidRPr="00000000">
        <w:rPr>
          <w:i w:val="1"/>
          <w:sz w:val="40"/>
          <w:szCs w:val="40"/>
          <w:rtl w:val="0"/>
        </w:rPr>
        <w:t xml:space="preserve">are</w:t>
      </w:r>
      <w:r w:rsidDel="00000000" w:rsidR="00000000" w:rsidRPr="00000000">
        <w:rPr>
          <w:sz w:val="40"/>
          <w:szCs w:val="40"/>
          <w:rtl w:val="0"/>
        </w:rPr>
        <w:t xml:space="preserve"> killed, and all things </w:t>
      </w:r>
      <w:r w:rsidDel="00000000" w:rsidR="00000000" w:rsidRPr="00000000">
        <w:rPr>
          <w:i w:val="1"/>
          <w:sz w:val="40"/>
          <w:szCs w:val="40"/>
          <w:rtl w:val="0"/>
        </w:rPr>
        <w:t xml:space="preserve">are</w:t>
      </w:r>
      <w:r w:rsidDel="00000000" w:rsidR="00000000" w:rsidRPr="00000000">
        <w:rPr>
          <w:sz w:val="40"/>
          <w:szCs w:val="40"/>
          <w:rtl w:val="0"/>
        </w:rPr>
        <w:t xml:space="preserve"> ready. Come to the wedding.” ’ </w:t>
      </w:r>
      <w:r w:rsidDel="00000000" w:rsidR="00000000" w:rsidRPr="00000000">
        <w:rPr>
          <w:sz w:val="40"/>
          <w:szCs w:val="40"/>
          <w:vertAlign w:val="superscript"/>
          <w:rtl w:val="0"/>
        </w:rPr>
        <w:t xml:space="preserve">5 </w:t>
      </w:r>
      <w:r w:rsidDel="00000000" w:rsidR="00000000" w:rsidRPr="00000000">
        <w:rPr>
          <w:sz w:val="40"/>
          <w:szCs w:val="40"/>
          <w:rtl w:val="0"/>
        </w:rPr>
        <w:t xml:space="preserve">But they made light of it and went their ways, one to his own farm, another to his business. </w:t>
      </w:r>
      <w:r w:rsidDel="00000000" w:rsidR="00000000" w:rsidRPr="00000000">
        <w:rPr>
          <w:sz w:val="40"/>
          <w:szCs w:val="40"/>
          <w:vertAlign w:val="superscript"/>
          <w:rtl w:val="0"/>
        </w:rPr>
        <w:t xml:space="preserve">6 </w:t>
      </w:r>
      <w:r w:rsidDel="00000000" w:rsidR="00000000" w:rsidRPr="00000000">
        <w:rPr>
          <w:sz w:val="40"/>
          <w:szCs w:val="40"/>
          <w:rtl w:val="0"/>
        </w:rPr>
        <w:t xml:space="preserve">And the rest seized his servants, treated </w:t>
      </w:r>
      <w:r w:rsidDel="00000000" w:rsidR="00000000" w:rsidRPr="00000000">
        <w:rPr>
          <w:i w:val="1"/>
          <w:sz w:val="40"/>
          <w:szCs w:val="40"/>
          <w:rtl w:val="0"/>
        </w:rPr>
        <w:t xml:space="preserve">them</w:t>
      </w:r>
      <w:r w:rsidDel="00000000" w:rsidR="00000000" w:rsidRPr="00000000">
        <w:rPr>
          <w:sz w:val="40"/>
          <w:szCs w:val="40"/>
          <w:rtl w:val="0"/>
        </w:rPr>
        <w:t xml:space="preserve"> spitefully, and killed </w:t>
      </w:r>
      <w:r w:rsidDel="00000000" w:rsidR="00000000" w:rsidRPr="00000000">
        <w:rPr>
          <w:i w:val="1"/>
          <w:sz w:val="40"/>
          <w:szCs w:val="40"/>
          <w:rtl w:val="0"/>
        </w:rPr>
        <w:t xml:space="preserve">them.</w:t>
      </w:r>
      <w:r w:rsidDel="00000000" w:rsidR="00000000" w:rsidRPr="00000000">
        <w:rPr>
          <w:sz w:val="40"/>
          <w:szCs w:val="40"/>
          <w:rtl w:val="0"/>
        </w:rPr>
        <w:t xml:space="preserve"> </w:t>
      </w:r>
      <w:r w:rsidDel="00000000" w:rsidR="00000000" w:rsidRPr="00000000">
        <w:rPr>
          <w:sz w:val="40"/>
          <w:szCs w:val="40"/>
          <w:vertAlign w:val="superscript"/>
          <w:rtl w:val="0"/>
        </w:rPr>
        <w:t xml:space="preserve">7 </w:t>
      </w:r>
      <w:r w:rsidDel="00000000" w:rsidR="00000000" w:rsidRPr="00000000">
        <w:rPr>
          <w:sz w:val="40"/>
          <w:szCs w:val="40"/>
          <w:rtl w:val="0"/>
        </w:rPr>
        <w:t xml:space="preserve">But when the king heard </w:t>
      </w:r>
      <w:r w:rsidDel="00000000" w:rsidR="00000000" w:rsidRPr="00000000">
        <w:rPr>
          <w:i w:val="1"/>
          <w:sz w:val="40"/>
          <w:szCs w:val="40"/>
          <w:rtl w:val="0"/>
        </w:rPr>
        <w:t xml:space="preserve">about it,</w:t>
      </w:r>
      <w:r w:rsidDel="00000000" w:rsidR="00000000" w:rsidRPr="00000000">
        <w:rPr>
          <w:sz w:val="40"/>
          <w:szCs w:val="40"/>
          <w:rtl w:val="0"/>
        </w:rPr>
        <w:t xml:space="preserve"> he was furious. And he sent out his armies, destroyed those murderers, and burned up their city. </w:t>
      </w:r>
      <w:r w:rsidDel="00000000" w:rsidR="00000000" w:rsidRPr="00000000">
        <w:rPr>
          <w:sz w:val="40"/>
          <w:szCs w:val="40"/>
          <w:vertAlign w:val="superscript"/>
          <w:rtl w:val="0"/>
        </w:rPr>
        <w:t xml:space="preserve">8 </w:t>
      </w:r>
      <w:r w:rsidDel="00000000" w:rsidR="00000000" w:rsidRPr="00000000">
        <w:rPr>
          <w:sz w:val="40"/>
          <w:szCs w:val="40"/>
          <w:rtl w:val="0"/>
        </w:rPr>
        <w:t xml:space="preserve">Then he said to his servants, ‘The wedding is ready, but those who were invited were not worthy. </w:t>
      </w:r>
      <w:r w:rsidDel="00000000" w:rsidR="00000000" w:rsidRPr="00000000">
        <w:rPr>
          <w:sz w:val="40"/>
          <w:szCs w:val="40"/>
          <w:vertAlign w:val="superscript"/>
          <w:rtl w:val="0"/>
        </w:rPr>
        <w:t xml:space="preserve">9 </w:t>
      </w:r>
      <w:r w:rsidDel="00000000" w:rsidR="00000000" w:rsidRPr="00000000">
        <w:rPr>
          <w:sz w:val="40"/>
          <w:szCs w:val="40"/>
          <w:rtl w:val="0"/>
        </w:rPr>
        <w:t xml:space="preserve">Therefore go into the highways, and as many as you find, invite to the wedding.’ </w:t>
      </w:r>
      <w:r w:rsidDel="00000000" w:rsidR="00000000" w:rsidRPr="00000000">
        <w:rPr>
          <w:sz w:val="40"/>
          <w:szCs w:val="40"/>
          <w:vertAlign w:val="superscript"/>
          <w:rtl w:val="0"/>
        </w:rPr>
        <w:t xml:space="preserve">10 </w:t>
      </w:r>
      <w:r w:rsidDel="00000000" w:rsidR="00000000" w:rsidRPr="00000000">
        <w:rPr>
          <w:sz w:val="40"/>
          <w:szCs w:val="40"/>
          <w:rtl w:val="0"/>
        </w:rPr>
        <w:t xml:space="preserve">So those servants went out into the highways and gathered together all whom they found, both bad and good. And the wedding </w:t>
      </w:r>
      <w:r w:rsidDel="00000000" w:rsidR="00000000" w:rsidRPr="00000000">
        <w:rPr>
          <w:i w:val="1"/>
          <w:sz w:val="40"/>
          <w:szCs w:val="40"/>
          <w:rtl w:val="0"/>
        </w:rPr>
        <w:t xml:space="preserve">hall</w:t>
      </w:r>
      <w:r w:rsidDel="00000000" w:rsidR="00000000" w:rsidRPr="00000000">
        <w:rPr>
          <w:sz w:val="40"/>
          <w:szCs w:val="40"/>
          <w:rtl w:val="0"/>
        </w:rPr>
        <w:t xml:space="preserve"> was filled with guests.</w:t>
      </w:r>
    </w:p>
    <w:p w:rsidR="00000000" w:rsidDel="00000000" w:rsidP="00000000" w:rsidRDefault="00000000" w:rsidRPr="00000000" w14:paraId="00000064">
      <w:pPr>
        <w:widowControl w:val="0"/>
        <w:tabs>
          <w:tab w:val="left" w:pos="9720"/>
        </w:tabs>
        <w:ind w:left="-720" w:right="-720" w:firstLine="0"/>
        <w:rPr>
          <w:b w:val="1"/>
          <w:sz w:val="40"/>
          <w:szCs w:val="40"/>
        </w:rPr>
      </w:pPr>
      <w:r w:rsidDel="00000000" w:rsidR="00000000" w:rsidRPr="00000000">
        <w:rPr>
          <w:sz w:val="40"/>
          <w:szCs w:val="40"/>
          <w:vertAlign w:val="superscript"/>
          <w:rtl w:val="0"/>
        </w:rPr>
        <w:t xml:space="preserve">11 </w:t>
      </w:r>
      <w:r w:rsidDel="00000000" w:rsidR="00000000" w:rsidRPr="00000000">
        <w:rPr>
          <w:sz w:val="40"/>
          <w:szCs w:val="40"/>
          <w:rtl w:val="0"/>
        </w:rPr>
        <w:t xml:space="preserve">“But when the king came in to see the guests, he saw a man there who did not have on a wedding garment. </w:t>
      </w:r>
      <w:r w:rsidDel="00000000" w:rsidR="00000000" w:rsidRPr="00000000">
        <w:rPr>
          <w:sz w:val="40"/>
          <w:szCs w:val="40"/>
          <w:vertAlign w:val="superscript"/>
          <w:rtl w:val="0"/>
        </w:rPr>
        <w:t xml:space="preserve">12 </w:t>
      </w:r>
      <w:r w:rsidDel="00000000" w:rsidR="00000000" w:rsidRPr="00000000">
        <w:rPr>
          <w:sz w:val="40"/>
          <w:szCs w:val="40"/>
          <w:rtl w:val="0"/>
        </w:rPr>
        <w:t xml:space="preserve">So he said to him, ‘Friend, how did you come in here without a wedding garment?’ And he was speechless. </w:t>
      </w:r>
      <w:r w:rsidDel="00000000" w:rsidR="00000000" w:rsidRPr="00000000">
        <w:rPr>
          <w:sz w:val="40"/>
          <w:szCs w:val="40"/>
          <w:vertAlign w:val="superscript"/>
          <w:rtl w:val="0"/>
        </w:rPr>
        <w:t xml:space="preserve">13 </w:t>
      </w:r>
      <w:r w:rsidDel="00000000" w:rsidR="00000000" w:rsidRPr="00000000">
        <w:rPr>
          <w:sz w:val="40"/>
          <w:szCs w:val="40"/>
          <w:rtl w:val="0"/>
        </w:rPr>
        <w:t xml:space="preserve">Then the king said to the servants, ‘Bind him hand and foot, take him away, and cast </w:t>
      </w:r>
      <w:r w:rsidDel="00000000" w:rsidR="00000000" w:rsidRPr="00000000">
        <w:rPr>
          <w:i w:val="1"/>
          <w:sz w:val="40"/>
          <w:szCs w:val="40"/>
          <w:rtl w:val="0"/>
        </w:rPr>
        <w:t xml:space="preserve">him</w:t>
      </w:r>
      <w:r w:rsidDel="00000000" w:rsidR="00000000" w:rsidRPr="00000000">
        <w:rPr>
          <w:sz w:val="40"/>
          <w:szCs w:val="40"/>
          <w:rtl w:val="0"/>
        </w:rPr>
        <w:t xml:space="preserve"> into outer darkness; there will be weeping and gnashing of teeth.’ </w:t>
      </w:r>
      <w:r w:rsidDel="00000000" w:rsidR="00000000" w:rsidRPr="00000000">
        <w:rPr>
          <w:sz w:val="40"/>
          <w:szCs w:val="40"/>
          <w:vertAlign w:val="superscript"/>
          <w:rtl w:val="0"/>
        </w:rPr>
        <w:t xml:space="preserve">14 </w:t>
      </w:r>
      <w:r w:rsidDel="00000000" w:rsidR="00000000" w:rsidRPr="00000000">
        <w:rPr>
          <w:sz w:val="40"/>
          <w:szCs w:val="40"/>
          <w:rtl w:val="0"/>
        </w:rPr>
        <w:t xml:space="preserve">“For many are called, but few </w:t>
      </w:r>
      <w:r w:rsidDel="00000000" w:rsidR="00000000" w:rsidRPr="00000000">
        <w:rPr>
          <w:i w:val="1"/>
          <w:sz w:val="40"/>
          <w:szCs w:val="40"/>
          <w:rtl w:val="0"/>
        </w:rPr>
        <w:t xml:space="preserve">are</w:t>
      </w:r>
      <w:r w:rsidDel="00000000" w:rsidR="00000000" w:rsidRPr="00000000">
        <w:rPr>
          <w:sz w:val="40"/>
          <w:szCs w:val="40"/>
          <w:rtl w:val="0"/>
        </w:rPr>
        <w:t xml:space="preserve"> chosen.”</w:t>
      </w:r>
      <w:r w:rsidDel="00000000" w:rsidR="00000000" w:rsidRPr="00000000">
        <w:rPr>
          <w:rtl w:val="0"/>
        </w:rPr>
      </w:r>
    </w:p>
    <w:p w:rsidR="00000000" w:rsidDel="00000000" w:rsidP="00000000" w:rsidRDefault="00000000" w:rsidRPr="00000000" w14:paraId="00000065">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6">
      <w:pPr>
        <w:widowControl w:val="0"/>
        <w:tabs>
          <w:tab w:val="left" w:pos="9450"/>
        </w:tabs>
        <w:ind w:left="-720" w:right="-720" w:firstLine="0"/>
        <w:rPr>
          <w:sz w:val="40"/>
          <w:szCs w:val="40"/>
        </w:rPr>
      </w:pPr>
      <w:r w:rsidDel="00000000" w:rsidR="00000000" w:rsidRPr="00000000">
        <w:rPr>
          <w:b w:val="1"/>
          <w:sz w:val="40"/>
          <w:szCs w:val="40"/>
          <w:rtl w:val="0"/>
        </w:rPr>
        <w:t xml:space="preserve">On The Sash (Belt) of the Theotokos – from OCA.org:</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Placing of the Venerable Belt of the Most Holy Theotokos in a church of Constantinople’s Chalcoprateia district took place during the reign of the emperor Theodosius the Younger. Before this the holy relic, entrusted to the Apostle Thomas by the Mother of God Herself, was kept by pious Christians at Jerusalem after Her Dormition. During the reign of Emperor Leo the Wise (886-911), his wife Zoe was afllicted with an unclean spirit, and he prayed that God would heal her.</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empress had a vision that she would be healed of her infirmity if the Belt of the Mother of God were placed upon her. The emperor then asked the Patriarch to open the coffer. The Patriarch removed the seal and opened the coffer in which the relic was kept, and the Belt of the Mother of God appeared completely whole and undamaged by time. The Patriarch placed the Belt on the sick empress, and immediately she was freed from her infirmity. They sang hymns of thanksgiving to the Most Holy Theotokos, then they placed the venerable Belt back into the coffer and resealed it.</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In commemoration of the miraculous occurrence and the twofold Placing of the venerable Belt, the Feast of the Placing of the Venerable Belt of the Most Holy Theotokos was established. Parts of the holy Belt are in the Vatopedi monastery on Mt. Athos, in Trier monastery, and in Georgia.</w:t>
      </w: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September 12th at 5 PM</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with moleben for the Church and Academic New Year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September 13th (and on our website).</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is canceled this week.</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September 19th at 5 PM</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September 20th (and on our website).</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festal vigil for the Nativity of the Theotokos (our altar feast) will be live streamed at 6 PM on Sunday evening.</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Festal Divine Liturgy will be celebrated outside on Monday, September 21st, at 9 AM</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Deacon Edward (Anderson), Nina, Zoya (Bryner), Elizaveta Matfeevna, Anna (Prokushkina), Michael (Sinkewitsch), Eroeda (Luck), Anisia (Knyazik), Maria (Zhalnina), Andrei, Elena, Esther, Simon, Eugene, Ioanna, Nikolai, Irina, Alla. </w:t>
      </w:r>
      <w:r w:rsidDel="00000000" w:rsidR="00000000" w:rsidRPr="00000000">
        <w:rPr>
          <w:b w:val="1"/>
          <w:sz w:val="40"/>
          <w:szCs w:val="40"/>
          <w:rtl w:val="0"/>
        </w:rPr>
        <w:t xml:space="preserve">Traveling: </w:t>
      </w:r>
      <w:r w:rsidDel="00000000" w:rsidR="00000000" w:rsidRPr="00000000">
        <w:rPr>
          <w:sz w:val="40"/>
          <w:szCs w:val="40"/>
          <w:rtl w:val="0"/>
        </w:rPr>
        <w:t xml:space="preserve">Maxim, Ekaterina, Anastasia, Alexander, George, and Leo (Polyakov). </w:t>
      </w:r>
      <w:r w:rsidDel="00000000" w:rsidR="00000000" w:rsidRPr="00000000">
        <w:rPr>
          <w:b w:val="1"/>
          <w:sz w:val="40"/>
          <w:szCs w:val="40"/>
          <w:rtl w:val="0"/>
        </w:rPr>
        <w:t xml:space="preserve">Reposed: </w:t>
      </w:r>
      <w:r w:rsidDel="00000000" w:rsidR="00000000" w:rsidRPr="00000000">
        <w:rPr>
          <w:sz w:val="40"/>
          <w:szCs w:val="40"/>
          <w:rtl w:val="0"/>
        </w:rPr>
        <w:t xml:space="preserve">Vladimir (Yudin).</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7">
      <w:pPr>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8">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9">
      <w:pPr>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A">
      <w:pPr>
        <w:ind w:left="-720" w:right="-720" w:firstLine="0"/>
        <w:rPr>
          <w:sz w:val="40"/>
          <w:szCs w:val="40"/>
        </w:rPr>
      </w:pPr>
      <w:r w:rsidDel="00000000" w:rsidR="00000000" w:rsidRPr="00000000">
        <w:rPr>
          <w:rtl w:val="0"/>
        </w:rPr>
      </w:r>
    </w:p>
    <w:p w:rsidR="00000000" w:rsidDel="00000000" w:rsidP="00000000" w:rsidRDefault="00000000" w:rsidRPr="00000000" w14:paraId="0000008B">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2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1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D">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E">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F">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2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VHtxyy+aTTnJqSTaohGZsKOlQ==">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