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11" w:rsidRPr="00914611" w:rsidRDefault="00914611" w:rsidP="00914611">
      <w:pPr>
        <w:tabs>
          <w:tab w:val="left" w:pos="9360"/>
          <w:tab w:val="left" w:pos="9450"/>
        </w:tabs>
        <w:ind w:left="-720" w:right="-540"/>
        <w:jc w:val="center"/>
        <w:rPr>
          <w:b/>
          <w:sz w:val="40"/>
          <w:szCs w:val="40"/>
        </w:rPr>
      </w:pPr>
      <w:r w:rsidRPr="00914611">
        <w:rPr>
          <w:b/>
          <w:sz w:val="40"/>
          <w:szCs w:val="40"/>
        </w:rPr>
        <w:t>The Nativity of the Holy Virgin</w:t>
      </w:r>
    </w:p>
    <w:p w:rsidR="00914611" w:rsidRPr="00914611" w:rsidRDefault="00914611" w:rsidP="00914611">
      <w:pPr>
        <w:tabs>
          <w:tab w:val="left" w:pos="9360"/>
          <w:tab w:val="left" w:pos="9450"/>
        </w:tabs>
        <w:ind w:left="-720" w:right="-540"/>
        <w:jc w:val="center"/>
        <w:rPr>
          <w:b/>
          <w:sz w:val="40"/>
          <w:szCs w:val="40"/>
        </w:rPr>
      </w:pPr>
      <w:r w:rsidRPr="00914611">
        <w:rPr>
          <w:b/>
          <w:sz w:val="40"/>
          <w:szCs w:val="40"/>
        </w:rPr>
        <w:t>RUSSIAN ORTHODOX GREEK CATHOLIC CHURCH</w:t>
      </w:r>
    </w:p>
    <w:p w:rsidR="00914611" w:rsidRPr="00914611" w:rsidRDefault="00914611" w:rsidP="00914611">
      <w:pPr>
        <w:tabs>
          <w:tab w:val="left" w:pos="9360"/>
          <w:tab w:val="left" w:pos="9450"/>
        </w:tabs>
        <w:ind w:left="-720" w:right="-540"/>
        <w:jc w:val="center"/>
        <w:rPr>
          <w:b/>
          <w:sz w:val="40"/>
          <w:szCs w:val="40"/>
        </w:rPr>
      </w:pPr>
      <w:r w:rsidRPr="00914611">
        <w:rPr>
          <w:b/>
          <w:sz w:val="40"/>
          <w:szCs w:val="40"/>
        </w:rPr>
        <w:t>1220 CRANE STREET</w:t>
      </w:r>
    </w:p>
    <w:p w:rsidR="00914611" w:rsidRPr="00914611" w:rsidRDefault="00914611" w:rsidP="00914611">
      <w:pPr>
        <w:tabs>
          <w:tab w:val="left" w:pos="9360"/>
          <w:tab w:val="left" w:pos="9450"/>
        </w:tabs>
        <w:ind w:left="-720" w:right="-540"/>
        <w:jc w:val="center"/>
        <w:rPr>
          <w:b/>
          <w:sz w:val="40"/>
          <w:szCs w:val="40"/>
        </w:rPr>
      </w:pPr>
      <w:r w:rsidRPr="00914611">
        <w:rPr>
          <w:b/>
          <w:sz w:val="40"/>
          <w:szCs w:val="40"/>
        </w:rPr>
        <w:t>MENLO PARK,  CALIFORNIA 94025</w:t>
      </w:r>
    </w:p>
    <w:p w:rsidR="00914611" w:rsidRPr="00914611" w:rsidRDefault="00914611" w:rsidP="00914611">
      <w:pPr>
        <w:tabs>
          <w:tab w:val="left" w:pos="9360"/>
          <w:tab w:val="left" w:pos="9450"/>
        </w:tabs>
        <w:ind w:left="-720" w:right="-540"/>
        <w:jc w:val="center"/>
        <w:rPr>
          <w:b/>
          <w:sz w:val="40"/>
          <w:szCs w:val="40"/>
        </w:rPr>
      </w:pPr>
      <w:r w:rsidRPr="00914611">
        <w:rPr>
          <w:b/>
          <w:sz w:val="40"/>
          <w:szCs w:val="40"/>
        </w:rPr>
        <w:t xml:space="preserve">(650)  326-5622 </w:t>
      </w:r>
    </w:p>
    <w:p w:rsidR="00914611" w:rsidRPr="00914611" w:rsidRDefault="00914611" w:rsidP="00914611">
      <w:pPr>
        <w:tabs>
          <w:tab w:val="left" w:pos="9360"/>
          <w:tab w:val="left" w:pos="9450"/>
        </w:tabs>
        <w:ind w:left="-720" w:right="-540"/>
        <w:jc w:val="center"/>
        <w:rPr>
          <w:b/>
          <w:sz w:val="40"/>
          <w:szCs w:val="40"/>
        </w:rPr>
      </w:pPr>
      <w:r w:rsidRPr="00914611">
        <w:rPr>
          <w:b/>
          <w:sz w:val="40"/>
          <w:szCs w:val="40"/>
        </w:rPr>
        <w:t xml:space="preserve">tserkov.org </w:t>
      </w:r>
    </w:p>
    <w:p w:rsidR="00914611" w:rsidRPr="00914611" w:rsidRDefault="00914611" w:rsidP="00914611">
      <w:pPr>
        <w:tabs>
          <w:tab w:val="left" w:pos="9360"/>
          <w:tab w:val="left" w:pos="9450"/>
        </w:tabs>
        <w:ind w:left="-720" w:right="-540"/>
        <w:jc w:val="center"/>
        <w:rPr>
          <w:b/>
          <w:sz w:val="40"/>
          <w:szCs w:val="40"/>
        </w:rPr>
      </w:pPr>
    </w:p>
    <w:p w:rsidR="00914611" w:rsidRPr="00914611" w:rsidRDefault="00914611" w:rsidP="00914611">
      <w:pPr>
        <w:tabs>
          <w:tab w:val="left" w:pos="9360"/>
          <w:tab w:val="left" w:pos="9450"/>
        </w:tabs>
        <w:ind w:left="-720" w:right="-540"/>
        <w:rPr>
          <w:b/>
          <w:sz w:val="40"/>
          <w:szCs w:val="40"/>
          <w:lang w:val="ru-RU"/>
        </w:rPr>
      </w:pPr>
      <w:r w:rsidRPr="00914611">
        <w:rPr>
          <w:b/>
          <w:sz w:val="40"/>
          <w:szCs w:val="40"/>
          <w:lang w:val="ru-RU"/>
        </w:rPr>
        <w:t>19</w:t>
      </w:r>
      <w:r w:rsidRPr="00914611">
        <w:rPr>
          <w:b/>
          <w:sz w:val="40"/>
          <w:szCs w:val="40"/>
          <w:lang w:val="ru-RU"/>
        </w:rPr>
        <w:t xml:space="preserve">-е Воскресенье После Троицы – </w:t>
      </w:r>
      <w:r w:rsidRPr="00914611">
        <w:rPr>
          <w:b/>
          <w:sz w:val="40"/>
          <w:szCs w:val="40"/>
          <w:lang w:val="ru-RU"/>
        </w:rPr>
        <w:t>Сщмч. Киприана и Мц. Иустины – Глас 2</w:t>
      </w:r>
    </w:p>
    <w:p w:rsidR="00914611" w:rsidRPr="00914611" w:rsidRDefault="00914611" w:rsidP="00914611">
      <w:pPr>
        <w:tabs>
          <w:tab w:val="left" w:pos="9360"/>
          <w:tab w:val="left" w:pos="9450"/>
        </w:tabs>
        <w:ind w:left="-720" w:right="-540"/>
        <w:rPr>
          <w:b/>
          <w:sz w:val="40"/>
          <w:szCs w:val="40"/>
          <w:lang w:val="ru-RU"/>
        </w:rPr>
      </w:pPr>
    </w:p>
    <w:p w:rsidR="00914611" w:rsidRPr="00914611" w:rsidRDefault="00914611" w:rsidP="00914611">
      <w:pPr>
        <w:tabs>
          <w:tab w:val="left" w:pos="9360"/>
          <w:tab w:val="left" w:pos="9450"/>
        </w:tabs>
        <w:ind w:left="-720" w:right="-540"/>
        <w:rPr>
          <w:b/>
          <w:sz w:val="40"/>
          <w:szCs w:val="40"/>
          <w:lang w:val="ru-RU"/>
        </w:rPr>
      </w:pPr>
      <w:r w:rsidRPr="00914611">
        <w:rPr>
          <w:b/>
          <w:sz w:val="40"/>
          <w:szCs w:val="40"/>
          <w:lang w:val="ru-RU"/>
        </w:rPr>
        <w:t>Тропари и Кондаки после Малого Входа:</w:t>
      </w:r>
    </w:p>
    <w:p w:rsidR="00914611" w:rsidRPr="00914611" w:rsidRDefault="00914611" w:rsidP="00914611">
      <w:pPr>
        <w:tabs>
          <w:tab w:val="left" w:pos="9360"/>
          <w:tab w:val="left" w:pos="9450"/>
        </w:tabs>
        <w:ind w:left="-720" w:right="-540"/>
        <w:rPr>
          <w:b/>
          <w:sz w:val="40"/>
          <w:szCs w:val="40"/>
          <w:lang w:val="ru-RU"/>
        </w:rPr>
      </w:pPr>
    </w:p>
    <w:p w:rsidR="00914611" w:rsidRPr="00914611" w:rsidRDefault="00914611" w:rsidP="00914611">
      <w:pPr>
        <w:tabs>
          <w:tab w:val="left" w:pos="9360"/>
          <w:tab w:val="left" w:pos="9450"/>
        </w:tabs>
        <w:ind w:left="-720" w:right="-540"/>
        <w:rPr>
          <w:rFonts w:eastAsiaTheme="minorEastAsia"/>
          <w:b/>
          <w:sz w:val="40"/>
          <w:szCs w:val="40"/>
        </w:rPr>
      </w:pPr>
      <w:r w:rsidRPr="00914611">
        <w:rPr>
          <w:rFonts w:eastAsiaTheme="minorEastAsia"/>
          <w:b/>
          <w:sz w:val="40"/>
          <w:szCs w:val="40"/>
        </w:rPr>
        <w:t>Тропарь Воскресный Глас 2</w:t>
      </w:r>
      <w:r w:rsidRPr="00914611">
        <w:rPr>
          <w:rFonts w:eastAsiaTheme="minorEastAsia"/>
          <w:b/>
          <w:sz w:val="40"/>
          <w:szCs w:val="40"/>
        </w:rPr>
        <w:t>:</w:t>
      </w:r>
    </w:p>
    <w:p w:rsidR="00914611" w:rsidRPr="00914611" w:rsidRDefault="00914611" w:rsidP="00914611">
      <w:pPr>
        <w:ind w:left="-720" w:right="-540"/>
        <w:rPr>
          <w:sz w:val="40"/>
          <w:szCs w:val="40"/>
          <w:lang w:val="ru-RU"/>
        </w:rPr>
      </w:pPr>
      <w:r w:rsidRPr="00914611">
        <w:rPr>
          <w:sz w:val="40"/>
          <w:szCs w:val="40"/>
          <w:shd w:val="clear" w:color="auto" w:fill="FFFFFF"/>
          <w:lang w:val="ru-RU"/>
        </w:rPr>
        <w:t xml:space="preserve">Егда снизшел еси к смерти, Животе Безсмертный,/ тогда ад умертвил еси блистанием Божества:/ егда же и умершия от преисподних воскресил еси,/ вся силы небесныя взываху:// Жизнодавче, Христе Боже наш, слава Тебе. </w:t>
      </w:r>
    </w:p>
    <w:p w:rsidR="00914611" w:rsidRPr="00914611" w:rsidRDefault="00914611" w:rsidP="00914611">
      <w:pPr>
        <w:tabs>
          <w:tab w:val="left" w:pos="9360"/>
          <w:tab w:val="left" w:pos="9450"/>
        </w:tabs>
        <w:ind w:left="-720" w:right="-540"/>
        <w:rPr>
          <w:rFonts w:eastAsiaTheme="minorEastAsia"/>
          <w:sz w:val="40"/>
          <w:szCs w:val="40"/>
        </w:rPr>
      </w:pPr>
    </w:p>
    <w:p w:rsidR="00914611" w:rsidRPr="00914611" w:rsidRDefault="00914611" w:rsidP="00914611">
      <w:pPr>
        <w:widowControl w:val="0"/>
        <w:tabs>
          <w:tab w:val="left" w:pos="9450"/>
        </w:tabs>
        <w:autoSpaceDE w:val="0"/>
        <w:autoSpaceDN w:val="0"/>
        <w:adjustRightInd w:val="0"/>
        <w:ind w:left="-720" w:right="-540"/>
        <w:rPr>
          <w:rFonts w:eastAsiaTheme="minorEastAsia"/>
          <w:b/>
          <w:bCs/>
          <w:sz w:val="40"/>
          <w:szCs w:val="40"/>
        </w:rPr>
      </w:pPr>
      <w:r w:rsidRPr="00914611">
        <w:rPr>
          <w:rFonts w:eastAsiaTheme="minorEastAsia"/>
          <w:b/>
          <w:bCs/>
          <w:sz w:val="40"/>
          <w:szCs w:val="40"/>
        </w:rPr>
        <w:t>Тропарь X</w:t>
      </w:r>
      <w:r w:rsidRPr="00914611">
        <w:rPr>
          <w:rFonts w:eastAsiaTheme="minorEastAsia"/>
          <w:b/>
          <w:bCs/>
          <w:sz w:val="40"/>
          <w:szCs w:val="40"/>
          <w:lang w:val="ru-RU"/>
        </w:rPr>
        <w:t>рама</w:t>
      </w:r>
      <w:r w:rsidRPr="00914611">
        <w:rPr>
          <w:rFonts w:eastAsiaTheme="minorEastAsia"/>
          <w:b/>
          <w:bCs/>
          <w:sz w:val="40"/>
          <w:szCs w:val="40"/>
        </w:rPr>
        <w:t xml:space="preserve"> Глас 4:</w:t>
      </w:r>
    </w:p>
    <w:p w:rsidR="00914611" w:rsidRPr="00914611" w:rsidRDefault="00914611" w:rsidP="00914611">
      <w:pPr>
        <w:widowControl w:val="0"/>
        <w:tabs>
          <w:tab w:val="left" w:pos="9450"/>
        </w:tabs>
        <w:autoSpaceDE w:val="0"/>
        <w:autoSpaceDN w:val="0"/>
        <w:adjustRightInd w:val="0"/>
        <w:ind w:left="-720" w:right="-540"/>
        <w:rPr>
          <w:rFonts w:eastAsiaTheme="minorEastAsia"/>
          <w:iCs/>
          <w:sz w:val="40"/>
          <w:szCs w:val="40"/>
        </w:rPr>
      </w:pPr>
      <w:r w:rsidRPr="00914611">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914611" w:rsidRDefault="00914611" w:rsidP="00914611">
      <w:pPr>
        <w:widowControl w:val="0"/>
        <w:tabs>
          <w:tab w:val="left" w:pos="9450"/>
        </w:tabs>
        <w:autoSpaceDE w:val="0"/>
        <w:autoSpaceDN w:val="0"/>
        <w:adjustRightInd w:val="0"/>
        <w:ind w:left="-720" w:right="-540"/>
        <w:rPr>
          <w:rFonts w:eastAsiaTheme="minorEastAsia"/>
          <w:iCs/>
          <w:sz w:val="40"/>
          <w:szCs w:val="40"/>
        </w:rPr>
      </w:pPr>
    </w:p>
    <w:p w:rsidR="00914611" w:rsidRDefault="00914611" w:rsidP="00914611">
      <w:pPr>
        <w:widowControl w:val="0"/>
        <w:tabs>
          <w:tab w:val="left" w:pos="9450"/>
        </w:tabs>
        <w:autoSpaceDE w:val="0"/>
        <w:autoSpaceDN w:val="0"/>
        <w:adjustRightInd w:val="0"/>
        <w:ind w:left="-720" w:right="-540"/>
        <w:rPr>
          <w:rFonts w:eastAsiaTheme="minorEastAsia"/>
          <w:iCs/>
          <w:sz w:val="40"/>
          <w:szCs w:val="40"/>
        </w:rPr>
      </w:pPr>
    </w:p>
    <w:p w:rsidR="00914611" w:rsidRDefault="00914611" w:rsidP="00914611">
      <w:pPr>
        <w:widowControl w:val="0"/>
        <w:tabs>
          <w:tab w:val="left" w:pos="9450"/>
        </w:tabs>
        <w:autoSpaceDE w:val="0"/>
        <w:autoSpaceDN w:val="0"/>
        <w:adjustRightInd w:val="0"/>
        <w:ind w:left="-720" w:right="-540"/>
        <w:rPr>
          <w:rFonts w:eastAsiaTheme="minorEastAsia"/>
          <w:iCs/>
          <w:sz w:val="40"/>
          <w:szCs w:val="40"/>
        </w:rPr>
      </w:pPr>
    </w:p>
    <w:p w:rsidR="00914611" w:rsidRPr="00914611" w:rsidRDefault="00914611" w:rsidP="00914611">
      <w:pPr>
        <w:widowControl w:val="0"/>
        <w:tabs>
          <w:tab w:val="left" w:pos="9450"/>
        </w:tabs>
        <w:autoSpaceDE w:val="0"/>
        <w:autoSpaceDN w:val="0"/>
        <w:adjustRightInd w:val="0"/>
        <w:ind w:left="-720" w:right="-540"/>
        <w:rPr>
          <w:rFonts w:eastAsiaTheme="minorEastAsia"/>
          <w:iCs/>
          <w:sz w:val="40"/>
          <w:szCs w:val="40"/>
        </w:rPr>
      </w:pPr>
    </w:p>
    <w:p w:rsidR="00914611" w:rsidRPr="00914611" w:rsidRDefault="00914611" w:rsidP="00914611">
      <w:pPr>
        <w:widowControl w:val="0"/>
        <w:tabs>
          <w:tab w:val="left" w:pos="9450"/>
        </w:tabs>
        <w:autoSpaceDE w:val="0"/>
        <w:autoSpaceDN w:val="0"/>
        <w:adjustRightInd w:val="0"/>
        <w:ind w:left="-720" w:right="-540"/>
        <w:rPr>
          <w:rFonts w:eastAsiaTheme="minorEastAsia"/>
          <w:b/>
          <w:bCs/>
          <w:sz w:val="40"/>
          <w:szCs w:val="40"/>
        </w:rPr>
      </w:pPr>
      <w:r w:rsidRPr="00914611">
        <w:rPr>
          <w:rFonts w:eastAsiaTheme="minorEastAsia"/>
          <w:b/>
          <w:bCs/>
          <w:sz w:val="40"/>
          <w:szCs w:val="40"/>
        </w:rPr>
        <w:lastRenderedPageBreak/>
        <w:t xml:space="preserve">Тропарь </w:t>
      </w:r>
      <w:r w:rsidRPr="00914611">
        <w:rPr>
          <w:rFonts w:eastAsiaTheme="minorEastAsia"/>
          <w:b/>
          <w:bCs/>
          <w:sz w:val="40"/>
          <w:szCs w:val="40"/>
        </w:rPr>
        <w:t>Мучеников Глас 4</w:t>
      </w:r>
      <w:r w:rsidRPr="00914611">
        <w:rPr>
          <w:rFonts w:eastAsiaTheme="minorEastAsia"/>
          <w:b/>
          <w:bCs/>
          <w:sz w:val="40"/>
          <w:szCs w:val="40"/>
        </w:rPr>
        <w:t>:</w:t>
      </w:r>
    </w:p>
    <w:p w:rsidR="00914611" w:rsidRPr="00914611" w:rsidRDefault="00914611" w:rsidP="00914611">
      <w:pPr>
        <w:ind w:left="-720" w:right="-540"/>
        <w:rPr>
          <w:sz w:val="40"/>
          <w:szCs w:val="40"/>
        </w:rPr>
      </w:pPr>
      <w:r w:rsidRPr="00914611">
        <w:rPr>
          <w:sz w:val="40"/>
          <w:szCs w:val="40"/>
          <w:shd w:val="clear" w:color="auto" w:fill="F5F5F5"/>
        </w:rPr>
        <w:t>И нравом причастник,/ и престолом наместник апостолом быв,/ деяние обрел еси, богодухновенне,/ в видения восход:/ сего ради, слово истины исправляя,/ и веры ради пострадал еси даже до крове,/ священномучениче Киприане,/ моли Христа Бога// спастися душам нашим.</w:t>
      </w:r>
    </w:p>
    <w:p w:rsidR="00914611" w:rsidRPr="00914611" w:rsidRDefault="00914611" w:rsidP="00914611">
      <w:pPr>
        <w:widowControl w:val="0"/>
        <w:tabs>
          <w:tab w:val="left" w:pos="9450"/>
        </w:tabs>
        <w:autoSpaceDE w:val="0"/>
        <w:autoSpaceDN w:val="0"/>
        <w:adjustRightInd w:val="0"/>
        <w:ind w:left="-720" w:right="-540"/>
        <w:rPr>
          <w:rFonts w:eastAsiaTheme="minorEastAsia"/>
          <w:b/>
          <w:sz w:val="40"/>
          <w:szCs w:val="40"/>
        </w:rPr>
      </w:pPr>
    </w:p>
    <w:p w:rsidR="00914611" w:rsidRPr="00914611" w:rsidRDefault="00914611" w:rsidP="00914611">
      <w:pPr>
        <w:widowControl w:val="0"/>
        <w:tabs>
          <w:tab w:val="left" w:pos="9450"/>
        </w:tabs>
        <w:autoSpaceDE w:val="0"/>
        <w:autoSpaceDN w:val="0"/>
        <w:adjustRightInd w:val="0"/>
        <w:ind w:left="-720" w:right="-540"/>
        <w:rPr>
          <w:rFonts w:eastAsiaTheme="minorEastAsia"/>
          <w:iCs/>
          <w:sz w:val="40"/>
          <w:szCs w:val="40"/>
        </w:rPr>
      </w:pPr>
      <w:r w:rsidRPr="00914611">
        <w:rPr>
          <w:rFonts w:eastAsiaTheme="minorEastAsia"/>
          <w:b/>
          <w:sz w:val="40"/>
          <w:szCs w:val="40"/>
        </w:rPr>
        <w:t>Кондак Воскресный Глас 2</w:t>
      </w:r>
      <w:r w:rsidRPr="00914611">
        <w:rPr>
          <w:rFonts w:eastAsiaTheme="minorEastAsia"/>
          <w:b/>
          <w:sz w:val="40"/>
          <w:szCs w:val="40"/>
        </w:rPr>
        <w:t>:</w:t>
      </w:r>
    </w:p>
    <w:p w:rsidR="00914611" w:rsidRPr="00914611" w:rsidRDefault="00914611" w:rsidP="00914611">
      <w:pPr>
        <w:widowControl w:val="0"/>
        <w:autoSpaceDE w:val="0"/>
        <w:autoSpaceDN w:val="0"/>
        <w:adjustRightInd w:val="0"/>
        <w:ind w:left="-720" w:right="-540"/>
        <w:rPr>
          <w:rFonts w:eastAsiaTheme="minorEastAsia"/>
          <w:sz w:val="40"/>
          <w:szCs w:val="40"/>
        </w:rPr>
      </w:pPr>
      <w:r w:rsidRPr="00914611">
        <w:rPr>
          <w:rFonts w:eastAsiaTheme="minorEastAsia"/>
          <w:sz w:val="40"/>
          <w:szCs w:val="40"/>
        </w:rPr>
        <w:t>Воскресл еси от гроба, Всесильне Спасе/ и ад, видев чудо, ужасеся,/ и мертвии восташа;/ тварь же видя</w:t>
      </w:r>
      <w:r w:rsidRPr="00914611">
        <w:rPr>
          <w:rFonts w:eastAsiaTheme="minorEastAsia"/>
          <w:sz w:val="40"/>
          <w:szCs w:val="40"/>
          <w:lang w:val="ru-RU"/>
        </w:rPr>
        <w:t>щи</w:t>
      </w:r>
      <w:r w:rsidRPr="00914611">
        <w:rPr>
          <w:rFonts w:eastAsiaTheme="minorEastAsia"/>
          <w:sz w:val="40"/>
          <w:szCs w:val="40"/>
        </w:rPr>
        <w:t xml:space="preserve"> срадуется Тебе,/ и Адам свеселится,// и мир, Спасе мой, воспевает Тя присно.</w:t>
      </w:r>
    </w:p>
    <w:p w:rsidR="00914611" w:rsidRPr="00914611" w:rsidRDefault="00914611" w:rsidP="00914611">
      <w:pPr>
        <w:tabs>
          <w:tab w:val="left" w:pos="9360"/>
          <w:tab w:val="left" w:pos="9450"/>
        </w:tabs>
        <w:ind w:left="-720" w:right="-540"/>
        <w:rPr>
          <w:rFonts w:eastAsiaTheme="minorEastAsia"/>
          <w:iCs/>
          <w:sz w:val="40"/>
          <w:szCs w:val="40"/>
        </w:rPr>
      </w:pPr>
    </w:p>
    <w:p w:rsidR="00914611" w:rsidRPr="00914611" w:rsidRDefault="00914611" w:rsidP="00914611">
      <w:pPr>
        <w:tabs>
          <w:tab w:val="left" w:pos="9360"/>
          <w:tab w:val="left" w:pos="9450"/>
        </w:tabs>
        <w:ind w:left="-720" w:right="-540"/>
        <w:rPr>
          <w:rFonts w:eastAsiaTheme="minorEastAsia"/>
          <w:iCs/>
          <w:sz w:val="40"/>
          <w:szCs w:val="40"/>
        </w:rPr>
      </w:pPr>
      <w:r w:rsidRPr="00914611">
        <w:rPr>
          <w:rFonts w:eastAsiaTheme="minorEastAsia"/>
          <w:b/>
          <w:sz w:val="40"/>
          <w:szCs w:val="40"/>
        </w:rPr>
        <w:t>Кондак Мучеников Глас 1</w:t>
      </w:r>
      <w:r w:rsidRPr="00914611">
        <w:rPr>
          <w:rFonts w:eastAsiaTheme="minorEastAsia"/>
          <w:b/>
          <w:sz w:val="40"/>
          <w:szCs w:val="40"/>
        </w:rPr>
        <w:t>:</w:t>
      </w:r>
    </w:p>
    <w:p w:rsidR="00914611" w:rsidRPr="00914611" w:rsidRDefault="00914611" w:rsidP="00914611">
      <w:pPr>
        <w:ind w:left="-720" w:right="-540"/>
        <w:rPr>
          <w:sz w:val="40"/>
          <w:szCs w:val="40"/>
          <w:shd w:val="clear" w:color="auto" w:fill="F5F5F5"/>
        </w:rPr>
      </w:pPr>
      <w:r w:rsidRPr="00914611">
        <w:rPr>
          <w:sz w:val="40"/>
          <w:szCs w:val="40"/>
          <w:shd w:val="clear" w:color="auto" w:fill="F5F5F5"/>
        </w:rPr>
        <w:t>От художества волшебнаго обратився, богомудре,/ к познанию Божественному,/ показался еси миру врач мудрейший,/ исцеления даруя чествующим тя, Киприане со Иустиною:/ с неюже молися Человеколюбцу Владыце// спасти души наша.</w:t>
      </w:r>
    </w:p>
    <w:p w:rsidR="00914611" w:rsidRPr="00914611" w:rsidRDefault="00914611" w:rsidP="00914611">
      <w:pPr>
        <w:ind w:left="-720" w:right="-540"/>
        <w:rPr>
          <w:sz w:val="40"/>
          <w:szCs w:val="40"/>
        </w:rPr>
      </w:pPr>
    </w:p>
    <w:p w:rsidR="00914611" w:rsidRPr="00914611" w:rsidRDefault="00914611" w:rsidP="00914611">
      <w:pPr>
        <w:tabs>
          <w:tab w:val="left" w:pos="9360"/>
          <w:tab w:val="left" w:pos="9450"/>
        </w:tabs>
        <w:ind w:left="-720" w:right="-540"/>
        <w:rPr>
          <w:rFonts w:eastAsiaTheme="minorEastAsia"/>
          <w:b/>
          <w:iCs/>
          <w:sz w:val="40"/>
          <w:szCs w:val="40"/>
        </w:rPr>
      </w:pPr>
      <w:r w:rsidRPr="00914611">
        <w:rPr>
          <w:rFonts w:eastAsiaTheme="minorEastAsia"/>
          <w:b/>
          <w:iCs/>
          <w:sz w:val="40"/>
          <w:szCs w:val="40"/>
        </w:rPr>
        <w:t xml:space="preserve">Кондак Храма Глас 4: </w:t>
      </w:r>
    </w:p>
    <w:p w:rsidR="00914611" w:rsidRPr="00914611" w:rsidRDefault="00914611" w:rsidP="00914611">
      <w:pPr>
        <w:tabs>
          <w:tab w:val="left" w:pos="9360"/>
          <w:tab w:val="left" w:pos="9450"/>
        </w:tabs>
        <w:ind w:left="-720" w:right="-540"/>
        <w:rPr>
          <w:rFonts w:eastAsiaTheme="minorEastAsia"/>
          <w:iCs/>
          <w:sz w:val="40"/>
          <w:szCs w:val="40"/>
        </w:rPr>
      </w:pPr>
      <w:r w:rsidRPr="00914611">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914611">
        <w:rPr>
          <w:rFonts w:eastAsiaTheme="minorEastAsia"/>
          <w:iCs/>
          <w:sz w:val="40"/>
          <w:szCs w:val="40"/>
          <w:lang w:val="ru-RU"/>
        </w:rPr>
        <w:t>н</w:t>
      </w:r>
      <w:r w:rsidRPr="00914611">
        <w:rPr>
          <w:rFonts w:eastAsiaTheme="minorEastAsia"/>
          <w:iCs/>
          <w:sz w:val="40"/>
          <w:szCs w:val="40"/>
        </w:rPr>
        <w:t>егда звати Ти:/ неплоды раждает Богородицу и Питательницу Жизни нашея.</w:t>
      </w:r>
    </w:p>
    <w:p w:rsidR="00914611" w:rsidRDefault="00914611" w:rsidP="00914611">
      <w:pPr>
        <w:tabs>
          <w:tab w:val="left" w:pos="9360"/>
          <w:tab w:val="left" w:pos="9450"/>
        </w:tabs>
        <w:ind w:left="-720" w:right="-540"/>
        <w:rPr>
          <w:rFonts w:eastAsiaTheme="minorEastAsia"/>
          <w:b/>
          <w:iCs/>
          <w:sz w:val="40"/>
          <w:szCs w:val="40"/>
        </w:rPr>
      </w:pPr>
    </w:p>
    <w:p w:rsidR="00914611" w:rsidRDefault="00914611" w:rsidP="00914611">
      <w:pPr>
        <w:tabs>
          <w:tab w:val="left" w:pos="9360"/>
          <w:tab w:val="left" w:pos="9450"/>
        </w:tabs>
        <w:ind w:left="-720" w:right="-540"/>
        <w:rPr>
          <w:rFonts w:eastAsiaTheme="minorEastAsia"/>
          <w:b/>
          <w:iCs/>
          <w:sz w:val="40"/>
          <w:szCs w:val="40"/>
        </w:rPr>
      </w:pPr>
    </w:p>
    <w:p w:rsidR="00914611" w:rsidRPr="00914611" w:rsidRDefault="00914611" w:rsidP="00914611">
      <w:pPr>
        <w:tabs>
          <w:tab w:val="left" w:pos="9360"/>
          <w:tab w:val="left" w:pos="9450"/>
        </w:tabs>
        <w:ind w:left="-720" w:right="-540"/>
        <w:rPr>
          <w:rFonts w:eastAsiaTheme="minorEastAsia"/>
          <w:b/>
          <w:iCs/>
          <w:sz w:val="40"/>
          <w:szCs w:val="40"/>
        </w:rPr>
      </w:pPr>
    </w:p>
    <w:p w:rsidR="00914611" w:rsidRPr="00914611" w:rsidRDefault="00914611" w:rsidP="00914611">
      <w:pPr>
        <w:tabs>
          <w:tab w:val="left" w:pos="9360"/>
          <w:tab w:val="left" w:pos="9450"/>
        </w:tabs>
        <w:ind w:left="-720" w:right="-540"/>
        <w:rPr>
          <w:rFonts w:eastAsiaTheme="minorEastAsia"/>
          <w:b/>
          <w:iCs/>
          <w:sz w:val="40"/>
          <w:szCs w:val="40"/>
        </w:rPr>
      </w:pPr>
      <w:r w:rsidRPr="00914611">
        <w:rPr>
          <w:rFonts w:eastAsiaTheme="minorEastAsia"/>
          <w:b/>
          <w:iCs/>
          <w:sz w:val="40"/>
          <w:szCs w:val="40"/>
        </w:rPr>
        <w:t>Второе Послание к Коринфянам (11:31</w:t>
      </w:r>
      <w:r w:rsidRPr="00914611">
        <w:rPr>
          <w:rFonts w:eastAsiaTheme="minorEastAsia"/>
          <w:b/>
          <w:iCs/>
          <w:sz w:val="40"/>
          <w:szCs w:val="40"/>
        </w:rPr>
        <w:t>-</w:t>
      </w:r>
      <w:r w:rsidRPr="00914611">
        <w:rPr>
          <w:rFonts w:eastAsiaTheme="minorEastAsia"/>
          <w:b/>
          <w:iCs/>
          <w:sz w:val="40"/>
          <w:szCs w:val="40"/>
        </w:rPr>
        <w:t>12:9</w:t>
      </w:r>
      <w:r w:rsidRPr="00914611">
        <w:rPr>
          <w:rFonts w:eastAsiaTheme="minorEastAsia"/>
          <w:b/>
          <w:iCs/>
          <w:sz w:val="40"/>
          <w:szCs w:val="40"/>
        </w:rPr>
        <w:t>):</w:t>
      </w:r>
    </w:p>
    <w:p w:rsidR="00914611" w:rsidRPr="00914611" w:rsidRDefault="00914611" w:rsidP="00914611">
      <w:pPr>
        <w:pStyle w:val="bquote"/>
        <w:shd w:val="clear" w:color="auto" w:fill="FFFFFF"/>
        <w:ind w:left="-720" w:right="-540"/>
        <w:jc w:val="both"/>
        <w:rPr>
          <w:rFonts w:ascii="Times New Roman" w:hAnsi="Times New Roman"/>
          <w:sz w:val="40"/>
          <w:szCs w:val="40"/>
        </w:rPr>
      </w:pPr>
      <w:r w:rsidRPr="00914611">
        <w:rPr>
          <w:rFonts w:ascii="Times New Roman" w:hAnsi="Times New Roman"/>
          <w:bCs/>
          <w:sz w:val="40"/>
          <w:szCs w:val="40"/>
          <w:vertAlign w:val="superscript"/>
        </w:rPr>
        <w:t>31</w:t>
      </w:r>
      <w:r w:rsidRPr="00914611">
        <w:rPr>
          <w:rFonts w:ascii="Times New Roman" w:hAnsi="Times New Roman"/>
          <w:bCs/>
          <w:sz w:val="40"/>
          <w:szCs w:val="40"/>
        </w:rPr>
        <w:t>Бог и Отец Господа нашего Иисуса Христа, благословенный во веки, знает, что я не лгу.</w:t>
      </w:r>
      <w:bookmarkStart w:id="0" w:name="11-32"/>
      <w:bookmarkEnd w:id="0"/>
      <w:r>
        <w:rPr>
          <w:rFonts w:ascii="Times New Roman" w:hAnsi="Times New Roman"/>
          <w:sz w:val="40"/>
          <w:szCs w:val="40"/>
        </w:rPr>
        <w:t xml:space="preserve"> </w:t>
      </w:r>
      <w:r w:rsidRPr="00914611">
        <w:rPr>
          <w:rFonts w:ascii="Times New Roman" w:hAnsi="Times New Roman"/>
          <w:bCs/>
          <w:sz w:val="40"/>
          <w:szCs w:val="40"/>
          <w:vertAlign w:val="superscript"/>
        </w:rPr>
        <w:t>32</w:t>
      </w:r>
      <w:r w:rsidRPr="00914611">
        <w:rPr>
          <w:rFonts w:ascii="Times New Roman" w:hAnsi="Times New Roman"/>
          <w:bCs/>
          <w:sz w:val="40"/>
          <w:szCs w:val="40"/>
        </w:rPr>
        <w:t>В Дамаске областной правитель царя Ареты стерег город Дамаск, чтобы схватить меня; и я в корзине был спущен из окна по стене и избежал его рук.</w:t>
      </w:r>
      <w:bookmarkStart w:id="1" w:name="12-1"/>
      <w:bookmarkEnd w:id="1"/>
      <w:r>
        <w:rPr>
          <w:rFonts w:ascii="Times New Roman" w:hAnsi="Times New Roman"/>
          <w:sz w:val="40"/>
          <w:szCs w:val="40"/>
        </w:rPr>
        <w:t xml:space="preserve"> </w:t>
      </w:r>
      <w:r w:rsidRPr="00914611">
        <w:rPr>
          <w:rFonts w:ascii="Times New Roman" w:hAnsi="Times New Roman"/>
          <w:bCs/>
          <w:sz w:val="40"/>
          <w:szCs w:val="40"/>
          <w:vertAlign w:val="superscript"/>
        </w:rPr>
        <w:t>1</w:t>
      </w:r>
      <w:r w:rsidRPr="00914611">
        <w:rPr>
          <w:rFonts w:ascii="Times New Roman" w:hAnsi="Times New Roman"/>
          <w:bCs/>
          <w:sz w:val="40"/>
          <w:szCs w:val="40"/>
        </w:rPr>
        <w:t>Не полезно хвалиться мне, ибо я приду к видениям и откровениям Господним.</w:t>
      </w:r>
      <w:bookmarkStart w:id="2" w:name="12-2"/>
      <w:bookmarkEnd w:id="2"/>
      <w:r>
        <w:rPr>
          <w:rFonts w:ascii="Times New Roman" w:hAnsi="Times New Roman"/>
          <w:sz w:val="40"/>
          <w:szCs w:val="40"/>
        </w:rPr>
        <w:t xml:space="preserve"> </w:t>
      </w:r>
      <w:r w:rsidRPr="00914611">
        <w:rPr>
          <w:rFonts w:ascii="Times New Roman" w:hAnsi="Times New Roman"/>
          <w:bCs/>
          <w:sz w:val="40"/>
          <w:szCs w:val="40"/>
          <w:vertAlign w:val="superscript"/>
        </w:rPr>
        <w:t>2</w:t>
      </w:r>
      <w:r w:rsidRPr="00914611">
        <w:rPr>
          <w:rFonts w:ascii="Times New Roman" w:hAnsi="Times New Roman"/>
          <w:bCs/>
          <w:sz w:val="40"/>
          <w:szCs w:val="40"/>
        </w:rPr>
        <w:t>Знаю человека во Христе, который назад тому четырнадцать лет (в теле ли - не знаю, вне ли тела - не знаю: Бог знает) восхищен был до третьего неба.</w:t>
      </w:r>
      <w:bookmarkStart w:id="3" w:name="12-3"/>
      <w:bookmarkEnd w:id="3"/>
      <w:r>
        <w:rPr>
          <w:rFonts w:ascii="Times New Roman" w:hAnsi="Times New Roman"/>
          <w:sz w:val="40"/>
          <w:szCs w:val="40"/>
        </w:rPr>
        <w:t xml:space="preserve"> </w:t>
      </w:r>
      <w:r w:rsidRPr="00914611">
        <w:rPr>
          <w:rFonts w:ascii="Times New Roman" w:hAnsi="Times New Roman"/>
          <w:bCs/>
          <w:sz w:val="40"/>
          <w:szCs w:val="40"/>
          <w:vertAlign w:val="superscript"/>
        </w:rPr>
        <w:t>3</w:t>
      </w:r>
      <w:r w:rsidRPr="00914611">
        <w:rPr>
          <w:rFonts w:ascii="Times New Roman" w:hAnsi="Times New Roman"/>
          <w:bCs/>
          <w:sz w:val="40"/>
          <w:szCs w:val="40"/>
        </w:rPr>
        <w:t>И знаю о таком человеке (</w:t>
      </w:r>
      <w:r w:rsidRPr="00914611">
        <w:rPr>
          <w:rFonts w:ascii="Times New Roman" w:hAnsi="Times New Roman"/>
          <w:bCs/>
          <w:i/>
          <w:iCs/>
          <w:sz w:val="40"/>
          <w:szCs w:val="40"/>
        </w:rPr>
        <w:t>только</w:t>
      </w:r>
      <w:r w:rsidRPr="00914611">
        <w:rPr>
          <w:rStyle w:val="apple-converted-space"/>
          <w:rFonts w:ascii="Times New Roman" w:hAnsi="Times New Roman"/>
          <w:bCs/>
          <w:sz w:val="40"/>
          <w:szCs w:val="40"/>
        </w:rPr>
        <w:t> </w:t>
      </w:r>
      <w:r w:rsidRPr="00914611">
        <w:rPr>
          <w:rFonts w:ascii="Times New Roman" w:hAnsi="Times New Roman"/>
          <w:bCs/>
          <w:sz w:val="40"/>
          <w:szCs w:val="40"/>
        </w:rPr>
        <w:t>не знаю - в теле, или вне тела: Бог знает),</w:t>
      </w:r>
      <w:r w:rsidRPr="00914611">
        <w:rPr>
          <w:rStyle w:val="apple-converted-space"/>
          <w:rFonts w:ascii="Times New Roman" w:hAnsi="Times New Roman"/>
          <w:sz w:val="40"/>
          <w:szCs w:val="40"/>
        </w:rPr>
        <w:t> </w:t>
      </w:r>
      <w:bookmarkStart w:id="4" w:name="12-4"/>
      <w:bookmarkEnd w:id="4"/>
      <w:r w:rsidRPr="00914611">
        <w:rPr>
          <w:rFonts w:ascii="Times New Roman" w:hAnsi="Times New Roman"/>
          <w:bCs/>
          <w:sz w:val="40"/>
          <w:szCs w:val="40"/>
          <w:vertAlign w:val="superscript"/>
        </w:rPr>
        <w:t>4</w:t>
      </w:r>
      <w:r w:rsidRPr="00914611">
        <w:rPr>
          <w:rFonts w:ascii="Times New Roman" w:hAnsi="Times New Roman"/>
          <w:bCs/>
          <w:sz w:val="40"/>
          <w:szCs w:val="40"/>
        </w:rPr>
        <w:t>что он был восхищен в рай и слышал неизреченные слова, которых человеку нельзя пересказать.</w:t>
      </w:r>
      <w:bookmarkStart w:id="5" w:name="12-5"/>
      <w:bookmarkEnd w:id="5"/>
      <w:r>
        <w:rPr>
          <w:rFonts w:ascii="Times New Roman" w:hAnsi="Times New Roman"/>
          <w:sz w:val="40"/>
          <w:szCs w:val="40"/>
        </w:rPr>
        <w:t xml:space="preserve"> </w:t>
      </w:r>
      <w:r w:rsidRPr="00914611">
        <w:rPr>
          <w:rFonts w:ascii="Times New Roman" w:hAnsi="Times New Roman"/>
          <w:bCs/>
          <w:sz w:val="40"/>
          <w:szCs w:val="40"/>
          <w:vertAlign w:val="superscript"/>
        </w:rPr>
        <w:t>5</w:t>
      </w:r>
      <w:r w:rsidRPr="00914611">
        <w:rPr>
          <w:rFonts w:ascii="Times New Roman" w:hAnsi="Times New Roman"/>
          <w:bCs/>
          <w:sz w:val="40"/>
          <w:szCs w:val="40"/>
        </w:rPr>
        <w:t>Таким</w:t>
      </w:r>
      <w:r w:rsidRPr="00914611">
        <w:rPr>
          <w:rStyle w:val="apple-converted-space"/>
          <w:rFonts w:ascii="Times New Roman" w:hAnsi="Times New Roman"/>
          <w:bCs/>
          <w:sz w:val="40"/>
          <w:szCs w:val="40"/>
        </w:rPr>
        <w:t> </w:t>
      </w:r>
      <w:r w:rsidRPr="00914611">
        <w:rPr>
          <w:rFonts w:ascii="Times New Roman" w:hAnsi="Times New Roman"/>
          <w:bCs/>
          <w:i/>
          <w:iCs/>
          <w:sz w:val="40"/>
          <w:szCs w:val="40"/>
        </w:rPr>
        <w:t>человеком</w:t>
      </w:r>
      <w:r w:rsidRPr="00914611">
        <w:rPr>
          <w:rStyle w:val="apple-converted-space"/>
          <w:rFonts w:ascii="Times New Roman" w:hAnsi="Times New Roman"/>
          <w:bCs/>
          <w:sz w:val="40"/>
          <w:szCs w:val="40"/>
        </w:rPr>
        <w:t> </w:t>
      </w:r>
      <w:r w:rsidRPr="00914611">
        <w:rPr>
          <w:rFonts w:ascii="Times New Roman" w:hAnsi="Times New Roman"/>
          <w:bCs/>
          <w:sz w:val="40"/>
          <w:szCs w:val="40"/>
        </w:rPr>
        <w:t>могу хвалиться; собою же не похвалюсь, разве только немощами моими.</w:t>
      </w:r>
      <w:bookmarkStart w:id="6" w:name="12-6"/>
      <w:bookmarkEnd w:id="6"/>
      <w:r>
        <w:rPr>
          <w:rFonts w:ascii="Times New Roman" w:hAnsi="Times New Roman"/>
          <w:sz w:val="40"/>
          <w:szCs w:val="40"/>
        </w:rPr>
        <w:t xml:space="preserve"> </w:t>
      </w:r>
      <w:r w:rsidRPr="00914611">
        <w:rPr>
          <w:rFonts w:ascii="Times New Roman" w:hAnsi="Times New Roman"/>
          <w:bCs/>
          <w:sz w:val="40"/>
          <w:szCs w:val="40"/>
          <w:vertAlign w:val="superscript"/>
        </w:rPr>
        <w:t>6</w:t>
      </w:r>
      <w:r w:rsidRPr="00914611">
        <w:rPr>
          <w:rFonts w:ascii="Times New Roman" w:hAnsi="Times New Roman"/>
          <w:bCs/>
          <w:sz w:val="40"/>
          <w:szCs w:val="40"/>
        </w:rPr>
        <w:t>Впрочем, если захочу хвалиться, не буду неразумен, потому что скажу истину; но я удерживаюсь, чтобы кто не подумал о мне более, нежели сколько во мне видит или слышит от меня.</w:t>
      </w:r>
      <w:bookmarkStart w:id="7" w:name="12-7"/>
      <w:bookmarkEnd w:id="7"/>
      <w:r>
        <w:rPr>
          <w:rFonts w:ascii="Times New Roman" w:hAnsi="Times New Roman"/>
          <w:sz w:val="40"/>
          <w:szCs w:val="40"/>
        </w:rPr>
        <w:t xml:space="preserve"> </w:t>
      </w:r>
      <w:r w:rsidRPr="00914611">
        <w:rPr>
          <w:rFonts w:ascii="Times New Roman" w:hAnsi="Times New Roman"/>
          <w:bCs/>
          <w:sz w:val="40"/>
          <w:szCs w:val="40"/>
          <w:vertAlign w:val="superscript"/>
        </w:rPr>
        <w:t>7</w:t>
      </w:r>
      <w:r w:rsidRPr="00914611">
        <w:rPr>
          <w:rFonts w:ascii="Times New Roman" w:hAnsi="Times New Roman"/>
          <w:bCs/>
          <w:sz w:val="40"/>
          <w:szCs w:val="40"/>
        </w:rPr>
        <w:t>И чтобы я не превозносился чрезвычайностью откровений, дано мне жало в плоть, ангел сатаны, удручать меня, чтобы я не превозносился.</w:t>
      </w:r>
      <w:bookmarkStart w:id="8" w:name="12-8"/>
      <w:bookmarkEnd w:id="8"/>
      <w:r>
        <w:rPr>
          <w:rFonts w:ascii="Times New Roman" w:hAnsi="Times New Roman"/>
          <w:sz w:val="40"/>
          <w:szCs w:val="40"/>
        </w:rPr>
        <w:t xml:space="preserve"> </w:t>
      </w:r>
      <w:r w:rsidRPr="00914611">
        <w:rPr>
          <w:rFonts w:ascii="Times New Roman" w:hAnsi="Times New Roman"/>
          <w:bCs/>
          <w:sz w:val="40"/>
          <w:szCs w:val="40"/>
          <w:vertAlign w:val="superscript"/>
        </w:rPr>
        <w:t>8</w:t>
      </w:r>
      <w:r w:rsidRPr="00914611">
        <w:rPr>
          <w:rFonts w:ascii="Times New Roman" w:hAnsi="Times New Roman"/>
          <w:bCs/>
          <w:sz w:val="40"/>
          <w:szCs w:val="40"/>
        </w:rPr>
        <w:t>Трижды молил я Господа о том, чтобы удалил его от меня.</w:t>
      </w:r>
      <w:bookmarkStart w:id="9" w:name="12-9"/>
      <w:bookmarkEnd w:id="9"/>
      <w:r>
        <w:rPr>
          <w:rFonts w:ascii="Times New Roman" w:hAnsi="Times New Roman"/>
          <w:sz w:val="40"/>
          <w:szCs w:val="40"/>
        </w:rPr>
        <w:t xml:space="preserve"> </w:t>
      </w:r>
      <w:r w:rsidRPr="00914611">
        <w:rPr>
          <w:rFonts w:ascii="Times New Roman" w:hAnsi="Times New Roman"/>
          <w:bCs/>
          <w:sz w:val="40"/>
          <w:szCs w:val="40"/>
          <w:vertAlign w:val="superscript"/>
        </w:rPr>
        <w:t>9</w:t>
      </w:r>
      <w:r w:rsidRPr="00914611">
        <w:rPr>
          <w:rFonts w:ascii="Times New Roman" w:hAnsi="Times New Roman"/>
          <w:bCs/>
          <w:sz w:val="40"/>
          <w:szCs w:val="40"/>
        </w:rPr>
        <w:t>Но</w:t>
      </w:r>
      <w:r w:rsidRPr="00914611">
        <w:rPr>
          <w:rStyle w:val="apple-converted-space"/>
          <w:rFonts w:ascii="Times New Roman" w:hAnsi="Times New Roman"/>
          <w:bCs/>
          <w:sz w:val="40"/>
          <w:szCs w:val="40"/>
        </w:rPr>
        <w:t> </w:t>
      </w:r>
      <w:r w:rsidRPr="00914611">
        <w:rPr>
          <w:rFonts w:ascii="Times New Roman" w:hAnsi="Times New Roman"/>
          <w:bCs/>
          <w:i/>
          <w:iCs/>
          <w:sz w:val="40"/>
          <w:szCs w:val="40"/>
        </w:rPr>
        <w:t>Господь</w:t>
      </w:r>
      <w:r w:rsidRPr="00914611">
        <w:rPr>
          <w:rStyle w:val="apple-converted-space"/>
          <w:rFonts w:ascii="Times New Roman" w:hAnsi="Times New Roman"/>
          <w:bCs/>
          <w:sz w:val="40"/>
          <w:szCs w:val="40"/>
        </w:rPr>
        <w:t> </w:t>
      </w:r>
      <w:r w:rsidRPr="00914611">
        <w:rPr>
          <w:rFonts w:ascii="Times New Roman" w:hAnsi="Times New Roman"/>
          <w:bCs/>
          <w:sz w:val="40"/>
          <w:szCs w:val="40"/>
        </w:rPr>
        <w:t>сказал мне: "довольно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w:t>
      </w:r>
    </w:p>
    <w:p w:rsidR="00914611" w:rsidRDefault="00914611" w:rsidP="00914611">
      <w:pPr>
        <w:tabs>
          <w:tab w:val="left" w:pos="9360"/>
          <w:tab w:val="left" w:pos="9450"/>
        </w:tabs>
        <w:ind w:left="-720" w:right="-540"/>
        <w:rPr>
          <w:rFonts w:eastAsiaTheme="minorEastAsia"/>
          <w:iCs/>
          <w:sz w:val="40"/>
          <w:szCs w:val="40"/>
          <w:lang w:val="ru-RU"/>
        </w:rPr>
      </w:pPr>
    </w:p>
    <w:p w:rsidR="00914611" w:rsidRPr="00914611" w:rsidRDefault="00914611" w:rsidP="00914611">
      <w:pPr>
        <w:tabs>
          <w:tab w:val="left" w:pos="9360"/>
          <w:tab w:val="left" w:pos="9450"/>
        </w:tabs>
        <w:ind w:left="-720" w:right="-540"/>
        <w:rPr>
          <w:rFonts w:eastAsiaTheme="minorEastAsia"/>
          <w:iCs/>
          <w:sz w:val="40"/>
          <w:szCs w:val="40"/>
          <w:lang w:val="ru-RU"/>
        </w:rPr>
      </w:pPr>
    </w:p>
    <w:p w:rsidR="00914611" w:rsidRPr="00914611" w:rsidRDefault="00914611" w:rsidP="00914611">
      <w:pPr>
        <w:pStyle w:val="bquote"/>
        <w:shd w:val="clear" w:color="auto" w:fill="FFFFFF"/>
        <w:tabs>
          <w:tab w:val="left" w:pos="9450"/>
        </w:tabs>
        <w:ind w:left="-720" w:right="-540"/>
        <w:jc w:val="both"/>
        <w:rPr>
          <w:rFonts w:ascii="Times New Roman" w:hAnsi="Times New Roman"/>
          <w:sz w:val="40"/>
          <w:szCs w:val="40"/>
        </w:rPr>
      </w:pPr>
      <w:r w:rsidRPr="00914611">
        <w:rPr>
          <w:rFonts w:ascii="Times New Roman" w:hAnsi="Times New Roman"/>
          <w:b/>
          <w:sz w:val="40"/>
          <w:szCs w:val="40"/>
          <w:lang w:val="ru-RU"/>
        </w:rPr>
        <w:t xml:space="preserve">Евангелие От </w:t>
      </w:r>
      <w:r w:rsidRPr="00914611">
        <w:rPr>
          <w:rFonts w:ascii="Times New Roman" w:hAnsi="Times New Roman"/>
          <w:b/>
          <w:sz w:val="40"/>
          <w:szCs w:val="40"/>
          <w:lang w:val="ru-RU"/>
        </w:rPr>
        <w:t>Луки (6:31-36</w:t>
      </w:r>
      <w:r w:rsidRPr="00914611">
        <w:rPr>
          <w:rFonts w:ascii="Times New Roman" w:hAnsi="Times New Roman"/>
          <w:b/>
          <w:sz w:val="40"/>
          <w:szCs w:val="40"/>
          <w:lang w:val="ru-RU"/>
        </w:rPr>
        <w:t>):</w:t>
      </w:r>
    </w:p>
    <w:p w:rsidR="00914611" w:rsidRPr="00914611" w:rsidRDefault="00914611" w:rsidP="00914611">
      <w:pPr>
        <w:shd w:val="clear" w:color="auto" w:fill="FFFFFF"/>
        <w:spacing w:before="100" w:beforeAutospacing="1" w:after="100" w:afterAutospacing="1"/>
        <w:ind w:left="-720" w:right="-540"/>
        <w:jc w:val="both"/>
        <w:rPr>
          <w:rFonts w:eastAsiaTheme="minorEastAsia"/>
          <w:sz w:val="40"/>
          <w:szCs w:val="40"/>
        </w:rPr>
      </w:pPr>
      <w:r w:rsidRPr="00914611">
        <w:rPr>
          <w:rFonts w:eastAsiaTheme="minorEastAsia"/>
          <w:bCs/>
          <w:sz w:val="40"/>
          <w:szCs w:val="40"/>
          <w:vertAlign w:val="superscript"/>
        </w:rPr>
        <w:t>31</w:t>
      </w:r>
      <w:r w:rsidRPr="00914611">
        <w:rPr>
          <w:rFonts w:eastAsiaTheme="minorEastAsia"/>
          <w:bCs/>
          <w:sz w:val="40"/>
          <w:szCs w:val="40"/>
        </w:rPr>
        <w:t>И ка́к хотите, чтобы с вами поступали люди, та́к и вы поступайте с ними.</w:t>
      </w:r>
      <w:bookmarkStart w:id="10" w:name="6-32"/>
      <w:bookmarkEnd w:id="10"/>
      <w:r>
        <w:rPr>
          <w:rFonts w:eastAsiaTheme="minorEastAsia"/>
          <w:sz w:val="40"/>
          <w:szCs w:val="40"/>
        </w:rPr>
        <w:t xml:space="preserve"> </w:t>
      </w:r>
      <w:r w:rsidRPr="00914611">
        <w:rPr>
          <w:rFonts w:eastAsiaTheme="minorEastAsia"/>
          <w:bCs/>
          <w:sz w:val="40"/>
          <w:szCs w:val="40"/>
          <w:vertAlign w:val="superscript"/>
        </w:rPr>
        <w:t>32</w:t>
      </w:r>
      <w:r w:rsidRPr="00914611">
        <w:rPr>
          <w:rFonts w:eastAsiaTheme="minorEastAsia"/>
          <w:bCs/>
          <w:sz w:val="40"/>
          <w:szCs w:val="40"/>
        </w:rPr>
        <w:t>И если любите любящих вас, какая вам за то благодарность? ибо и грешники любящих их любят.</w:t>
      </w:r>
      <w:bookmarkStart w:id="11" w:name="6-33"/>
      <w:bookmarkEnd w:id="11"/>
      <w:r>
        <w:rPr>
          <w:rFonts w:eastAsiaTheme="minorEastAsia"/>
          <w:sz w:val="40"/>
          <w:szCs w:val="40"/>
        </w:rPr>
        <w:t xml:space="preserve"> </w:t>
      </w:r>
      <w:r w:rsidRPr="00914611">
        <w:rPr>
          <w:rFonts w:eastAsiaTheme="minorEastAsia"/>
          <w:bCs/>
          <w:sz w:val="40"/>
          <w:szCs w:val="40"/>
          <w:vertAlign w:val="superscript"/>
        </w:rPr>
        <w:t>33</w:t>
      </w:r>
      <w:r w:rsidRPr="00914611">
        <w:rPr>
          <w:rFonts w:eastAsiaTheme="minorEastAsia"/>
          <w:bCs/>
          <w:sz w:val="40"/>
          <w:szCs w:val="40"/>
        </w:rPr>
        <w:t>И если делаете добро тем, которые вам делают добро, какая вам за то благодарность? ибо и грешники то́ же делают.</w:t>
      </w:r>
      <w:bookmarkStart w:id="12" w:name="6-34"/>
      <w:bookmarkEnd w:id="12"/>
      <w:r>
        <w:rPr>
          <w:rFonts w:eastAsiaTheme="minorEastAsia"/>
          <w:sz w:val="40"/>
          <w:szCs w:val="40"/>
        </w:rPr>
        <w:t xml:space="preserve"> </w:t>
      </w:r>
      <w:r w:rsidRPr="00914611">
        <w:rPr>
          <w:rFonts w:eastAsiaTheme="minorEastAsia"/>
          <w:bCs/>
          <w:sz w:val="40"/>
          <w:szCs w:val="40"/>
          <w:vertAlign w:val="superscript"/>
        </w:rPr>
        <w:t>34</w:t>
      </w:r>
      <w:r w:rsidRPr="00914611">
        <w:rPr>
          <w:rFonts w:eastAsiaTheme="minorEastAsia"/>
          <w:bCs/>
          <w:sz w:val="40"/>
          <w:szCs w:val="40"/>
        </w:rPr>
        <w:t>И если взаймы даёте тем, от которых надеетесь получить обратно, какая вам за то благодарность? ибо и грешники дают взаймы грешникам, чтобы получить обратно столько же.</w:t>
      </w:r>
      <w:bookmarkStart w:id="13" w:name="6-35"/>
      <w:bookmarkEnd w:id="13"/>
      <w:r>
        <w:rPr>
          <w:rFonts w:eastAsiaTheme="minorEastAsia"/>
          <w:sz w:val="40"/>
          <w:szCs w:val="40"/>
        </w:rPr>
        <w:t xml:space="preserve"> </w:t>
      </w:r>
      <w:r w:rsidRPr="00914611">
        <w:rPr>
          <w:rFonts w:eastAsiaTheme="minorEastAsia"/>
          <w:bCs/>
          <w:sz w:val="40"/>
          <w:szCs w:val="40"/>
          <w:vertAlign w:val="superscript"/>
        </w:rPr>
        <w:t>35</w:t>
      </w:r>
      <w:r w:rsidRPr="00914611">
        <w:rPr>
          <w:rFonts w:eastAsiaTheme="minorEastAsia"/>
          <w:bCs/>
          <w:sz w:val="40"/>
          <w:szCs w:val="40"/>
        </w:rPr>
        <w:t>Но вы люби́те врагов ваших, и благотворите, и взаймы давайте, не ожидая ничего; и будет вам награда великая, и будете сынами Всевышнего; ибо Он благ и к неблагодарным и злым.</w:t>
      </w:r>
      <w:bookmarkStart w:id="14" w:name="6-36"/>
      <w:bookmarkEnd w:id="14"/>
      <w:r>
        <w:rPr>
          <w:rFonts w:eastAsiaTheme="minorEastAsia"/>
          <w:sz w:val="40"/>
          <w:szCs w:val="40"/>
        </w:rPr>
        <w:t xml:space="preserve"> </w:t>
      </w:r>
      <w:r w:rsidRPr="00914611">
        <w:rPr>
          <w:rFonts w:eastAsiaTheme="minorEastAsia"/>
          <w:bCs/>
          <w:sz w:val="40"/>
          <w:szCs w:val="40"/>
          <w:vertAlign w:val="superscript"/>
        </w:rPr>
        <w:t>36</w:t>
      </w:r>
      <w:r w:rsidRPr="00914611">
        <w:rPr>
          <w:rFonts w:eastAsiaTheme="minorEastAsia"/>
          <w:bCs/>
          <w:sz w:val="40"/>
          <w:szCs w:val="40"/>
        </w:rPr>
        <w:t>Итак, будьте милосерды, как и Отец ваш милосерд.</w:t>
      </w:r>
    </w:p>
    <w:p w:rsidR="00914611" w:rsidRDefault="00914611" w:rsidP="00914611">
      <w:pPr>
        <w:ind w:left="-720" w:right="-540"/>
        <w:rPr>
          <w:sz w:val="40"/>
          <w:szCs w:val="40"/>
        </w:rPr>
      </w:pPr>
    </w:p>
    <w:p w:rsidR="00914611" w:rsidRDefault="00914611" w:rsidP="00914611">
      <w:pPr>
        <w:ind w:left="-720" w:right="-540"/>
        <w:rPr>
          <w:sz w:val="40"/>
          <w:szCs w:val="40"/>
        </w:rPr>
      </w:pPr>
    </w:p>
    <w:p w:rsidR="00914611" w:rsidRDefault="00914611" w:rsidP="00914611">
      <w:pPr>
        <w:ind w:left="-720" w:right="-540"/>
        <w:rPr>
          <w:sz w:val="40"/>
          <w:szCs w:val="40"/>
        </w:rPr>
      </w:pPr>
    </w:p>
    <w:p w:rsidR="00914611" w:rsidRDefault="00914611" w:rsidP="00914611">
      <w:pPr>
        <w:ind w:left="-720" w:right="-540"/>
        <w:rPr>
          <w:sz w:val="40"/>
          <w:szCs w:val="40"/>
        </w:rPr>
      </w:pPr>
    </w:p>
    <w:p w:rsidR="00914611" w:rsidRDefault="00914611" w:rsidP="00914611">
      <w:pPr>
        <w:ind w:left="-720" w:right="-540"/>
        <w:rPr>
          <w:sz w:val="40"/>
          <w:szCs w:val="40"/>
        </w:rPr>
      </w:pPr>
    </w:p>
    <w:p w:rsidR="00914611" w:rsidRDefault="00914611" w:rsidP="00914611">
      <w:pPr>
        <w:ind w:left="-720" w:right="-540"/>
        <w:rPr>
          <w:sz w:val="40"/>
          <w:szCs w:val="40"/>
        </w:rPr>
      </w:pPr>
    </w:p>
    <w:p w:rsidR="00914611" w:rsidRDefault="00914611" w:rsidP="00914611">
      <w:pPr>
        <w:ind w:left="-720" w:right="-540"/>
        <w:rPr>
          <w:sz w:val="40"/>
          <w:szCs w:val="40"/>
        </w:rPr>
      </w:pPr>
    </w:p>
    <w:p w:rsidR="00914611" w:rsidRDefault="00914611" w:rsidP="00914611">
      <w:pPr>
        <w:ind w:left="-720" w:right="-540"/>
        <w:rPr>
          <w:sz w:val="40"/>
          <w:szCs w:val="40"/>
        </w:rPr>
      </w:pPr>
    </w:p>
    <w:p w:rsidR="00914611" w:rsidRDefault="00914611" w:rsidP="00914611">
      <w:pPr>
        <w:ind w:left="-720" w:right="-540"/>
        <w:rPr>
          <w:sz w:val="40"/>
          <w:szCs w:val="40"/>
        </w:rPr>
      </w:pPr>
    </w:p>
    <w:p w:rsidR="00914611" w:rsidRDefault="00914611" w:rsidP="00914611">
      <w:pPr>
        <w:ind w:left="-720" w:right="-540"/>
        <w:rPr>
          <w:sz w:val="40"/>
          <w:szCs w:val="40"/>
        </w:rPr>
      </w:pPr>
    </w:p>
    <w:p w:rsidR="00914611" w:rsidRDefault="00914611" w:rsidP="00914611">
      <w:pPr>
        <w:ind w:left="-720" w:right="-540"/>
        <w:rPr>
          <w:sz w:val="40"/>
          <w:szCs w:val="40"/>
        </w:rPr>
      </w:pPr>
    </w:p>
    <w:p w:rsidR="00914611" w:rsidRDefault="00914611" w:rsidP="00914611">
      <w:pPr>
        <w:ind w:left="-720" w:right="-540"/>
        <w:rPr>
          <w:sz w:val="40"/>
          <w:szCs w:val="40"/>
        </w:rPr>
      </w:pPr>
    </w:p>
    <w:p w:rsidR="00914611" w:rsidRPr="00914611" w:rsidRDefault="00914611" w:rsidP="00914611">
      <w:pPr>
        <w:ind w:left="-720" w:right="-540"/>
        <w:rPr>
          <w:sz w:val="40"/>
          <w:szCs w:val="40"/>
        </w:rPr>
      </w:pPr>
    </w:p>
    <w:p w:rsidR="00914611" w:rsidRPr="00914611" w:rsidRDefault="00914611" w:rsidP="00914611">
      <w:pPr>
        <w:widowControl w:val="0"/>
        <w:tabs>
          <w:tab w:val="left" w:pos="9360"/>
          <w:tab w:val="left" w:pos="9450"/>
        </w:tabs>
        <w:autoSpaceDE w:val="0"/>
        <w:autoSpaceDN w:val="0"/>
        <w:adjustRightInd w:val="0"/>
        <w:ind w:left="-720" w:right="-540"/>
        <w:rPr>
          <w:rFonts w:eastAsiaTheme="minorEastAsia"/>
          <w:b/>
          <w:sz w:val="40"/>
          <w:szCs w:val="40"/>
        </w:rPr>
      </w:pPr>
      <w:r w:rsidRPr="00914611">
        <w:rPr>
          <w:rFonts w:eastAsiaTheme="minorEastAsia"/>
          <w:b/>
          <w:sz w:val="40"/>
          <w:szCs w:val="40"/>
        </w:rPr>
        <w:t>Слово от Феофана Затворника:</w:t>
      </w:r>
      <w:r w:rsidRPr="00914611">
        <w:rPr>
          <w:rFonts w:eastAsiaTheme="minorEastAsia"/>
          <w:b/>
          <w:sz w:val="40"/>
          <w:szCs w:val="40"/>
        </w:rPr>
        <w:t xml:space="preserve"> </w:t>
      </w:r>
    </w:p>
    <w:p w:rsidR="00914611" w:rsidRPr="00914611" w:rsidRDefault="00914611" w:rsidP="00914611">
      <w:pPr>
        <w:shd w:val="clear" w:color="auto" w:fill="FFFFFF"/>
        <w:spacing w:before="100" w:beforeAutospacing="1" w:after="100" w:afterAutospacing="1"/>
        <w:ind w:left="-720" w:right="-540"/>
        <w:jc w:val="both"/>
        <w:rPr>
          <w:rFonts w:eastAsiaTheme="minorEastAsia"/>
          <w:sz w:val="40"/>
          <w:szCs w:val="40"/>
        </w:rPr>
      </w:pPr>
      <w:r w:rsidRPr="00914611">
        <w:rPr>
          <w:rFonts w:eastAsiaTheme="minorEastAsia"/>
          <w:sz w:val="40"/>
          <w:szCs w:val="40"/>
        </w:rPr>
        <w:t>Коренная, исходная заповедь - люби. Малое слово, а выражает всеобъятное дело. Легко сказать люби, но не легко достигнуть в должную меру любви. Не совсем ясно и то, как этого достигнуть; потому-то Спаситель обставляет эту заповедь другими пояснительными правилами: люби, "как самого себя; и как хотите, чтобы с вами поступали люди, так и вы поступайте с ними". Тут указывается мера любви, можно сказать, безмерная; ибо есть ли мера любви к самому себе и есть ли добро, которого не пожелал бы себе кто от других? Между тем, однако, это предписание не неисполнимо. Все дело стоит за тем, чтобы войти в совершенное сочувствие с другими так, чтобы их чувства вполне переносить на себя, чувствовать так, как они чувствуют. Когда это будет, нечего и указывать, что в каком случае надо сделать для других: само сердце укажет. Ты только позаботься поддерживать сочувствие, а то тотчас подойдет эгоизм и возвратит тебя к себе и заключит в себя. Тогда и пальцем не пошевелишь для другого и смотреть на него не станешь, хоть умри он. Когда сказал Господь: люби ближнего, как самого себя, то хотел, чтобы вместо нас, стал в нас, т. е. в сердце нашем, ближний. Если же там по старому будет стоять наше "я", то не жди добра.</w:t>
      </w:r>
    </w:p>
    <w:p w:rsidR="00914611" w:rsidRPr="00914611" w:rsidRDefault="00914611" w:rsidP="00914611">
      <w:pPr>
        <w:ind w:left="-720" w:right="-540"/>
        <w:rPr>
          <w:sz w:val="40"/>
          <w:szCs w:val="40"/>
        </w:rPr>
      </w:pPr>
    </w:p>
    <w:p w:rsidR="00914611" w:rsidRPr="00914611" w:rsidRDefault="00914611" w:rsidP="00914611">
      <w:pPr>
        <w:ind w:left="-720" w:right="-540"/>
        <w:rPr>
          <w:sz w:val="40"/>
          <w:szCs w:val="40"/>
        </w:rPr>
      </w:pPr>
    </w:p>
    <w:p w:rsidR="00914611" w:rsidRPr="00914611" w:rsidRDefault="00914611" w:rsidP="00914611">
      <w:pPr>
        <w:ind w:left="-720" w:right="-540"/>
        <w:rPr>
          <w:sz w:val="40"/>
          <w:szCs w:val="40"/>
        </w:rPr>
      </w:pPr>
    </w:p>
    <w:p w:rsidR="00914611" w:rsidRPr="00914611" w:rsidRDefault="00914611" w:rsidP="00914611">
      <w:pPr>
        <w:tabs>
          <w:tab w:val="left" w:pos="9450"/>
        </w:tabs>
        <w:ind w:left="-720" w:right="-540"/>
        <w:rPr>
          <w:sz w:val="40"/>
          <w:szCs w:val="40"/>
        </w:rPr>
      </w:pPr>
      <w:r w:rsidRPr="00914611">
        <w:rPr>
          <w:rFonts w:eastAsiaTheme="minorEastAsia"/>
          <w:b/>
          <w:sz w:val="40"/>
          <w:szCs w:val="40"/>
        </w:rPr>
        <w:t>Nine</w:t>
      </w:r>
      <w:r w:rsidRPr="00914611">
        <w:rPr>
          <w:rFonts w:eastAsiaTheme="minorEastAsia"/>
          <w:b/>
          <w:sz w:val="40"/>
          <w:szCs w:val="40"/>
        </w:rPr>
        <w:t xml:space="preserve">teenth Sunday After Pentecost –– </w:t>
      </w:r>
      <w:r w:rsidRPr="00914611">
        <w:rPr>
          <w:rFonts w:eastAsiaTheme="minorEastAsia"/>
          <w:b/>
          <w:sz w:val="40"/>
          <w:szCs w:val="40"/>
        </w:rPr>
        <w:t>Hieromartyr Cyprian and Virgin Martyr Justina</w:t>
      </w:r>
      <w:r w:rsidRPr="00914611">
        <w:rPr>
          <w:rFonts w:eastAsiaTheme="minorEastAsia"/>
          <w:b/>
          <w:sz w:val="40"/>
          <w:szCs w:val="40"/>
        </w:rPr>
        <w:t xml:space="preserve"> – Tone </w:t>
      </w:r>
      <w:r w:rsidRPr="00914611">
        <w:rPr>
          <w:rFonts w:eastAsiaTheme="minorEastAsia"/>
          <w:b/>
          <w:sz w:val="40"/>
          <w:szCs w:val="40"/>
        </w:rPr>
        <w:t>2</w:t>
      </w:r>
    </w:p>
    <w:p w:rsidR="00914611" w:rsidRPr="00914611" w:rsidRDefault="00914611" w:rsidP="00914611">
      <w:pPr>
        <w:widowControl w:val="0"/>
        <w:tabs>
          <w:tab w:val="left" w:pos="9360"/>
          <w:tab w:val="left" w:pos="9450"/>
        </w:tabs>
        <w:autoSpaceDE w:val="0"/>
        <w:autoSpaceDN w:val="0"/>
        <w:adjustRightInd w:val="0"/>
        <w:ind w:left="-720" w:right="-540"/>
        <w:rPr>
          <w:rFonts w:eastAsiaTheme="minorEastAsia"/>
          <w:b/>
          <w:sz w:val="40"/>
          <w:szCs w:val="40"/>
        </w:rPr>
      </w:pPr>
    </w:p>
    <w:p w:rsidR="00914611" w:rsidRPr="00914611" w:rsidRDefault="00914611" w:rsidP="00914611">
      <w:pPr>
        <w:ind w:left="-720" w:right="-540"/>
        <w:textAlignment w:val="baseline"/>
        <w:outlineLvl w:val="1"/>
        <w:rPr>
          <w:b/>
          <w:bCs/>
          <w:sz w:val="40"/>
          <w:szCs w:val="40"/>
        </w:rPr>
      </w:pPr>
      <w:r w:rsidRPr="00914611">
        <w:rPr>
          <w:b/>
          <w:bCs/>
          <w:sz w:val="40"/>
          <w:szCs w:val="40"/>
        </w:rPr>
        <w:t>2 Corinthians 11:31-12:9  </w:t>
      </w:r>
      <w:r w:rsidRPr="00914611">
        <w:rPr>
          <w:b/>
          <w:bCs/>
          <w:i/>
          <w:iCs/>
          <w:sz w:val="40"/>
          <w:szCs w:val="40"/>
          <w:bdr w:val="none" w:sz="0" w:space="0" w:color="auto" w:frame="1"/>
        </w:rPr>
        <w:t>(Epistle)</w:t>
      </w:r>
    </w:p>
    <w:p w:rsidR="00914611" w:rsidRPr="00914611" w:rsidRDefault="00914611" w:rsidP="00914611">
      <w:pPr>
        <w:ind w:left="-720" w:right="-540"/>
        <w:textAlignment w:val="baseline"/>
        <w:rPr>
          <w:b/>
          <w:bCs/>
          <w:sz w:val="40"/>
          <w:szCs w:val="40"/>
        </w:rPr>
      </w:pPr>
      <w:r w:rsidRPr="00914611">
        <w:rPr>
          <w:b/>
          <w:bCs/>
          <w:sz w:val="40"/>
          <w:szCs w:val="40"/>
        </w:rPr>
        <w:t>31</w:t>
      </w:r>
      <w:r>
        <w:rPr>
          <w:b/>
          <w:bCs/>
          <w:sz w:val="40"/>
          <w:szCs w:val="40"/>
        </w:rPr>
        <w:t xml:space="preserve"> </w:t>
      </w:r>
      <w:r w:rsidRPr="00914611">
        <w:rPr>
          <w:sz w:val="40"/>
          <w:szCs w:val="40"/>
        </w:rPr>
        <w:t>The God and Father of our Lord Jesus Christ, who is blessed forever, knows that I am not lying.</w:t>
      </w:r>
      <w:r>
        <w:rPr>
          <w:b/>
          <w:bCs/>
          <w:sz w:val="40"/>
          <w:szCs w:val="40"/>
        </w:rPr>
        <w:t xml:space="preserve"> </w:t>
      </w:r>
      <w:r w:rsidRPr="00914611">
        <w:rPr>
          <w:b/>
          <w:bCs/>
          <w:sz w:val="40"/>
          <w:szCs w:val="40"/>
        </w:rPr>
        <w:t>32</w:t>
      </w:r>
      <w:r>
        <w:rPr>
          <w:b/>
          <w:bCs/>
          <w:sz w:val="40"/>
          <w:szCs w:val="40"/>
        </w:rPr>
        <w:t xml:space="preserve"> </w:t>
      </w:r>
      <w:r w:rsidRPr="00914611">
        <w:rPr>
          <w:sz w:val="40"/>
          <w:szCs w:val="40"/>
        </w:rPr>
        <w:t>In Damascus the governor, under Aretas the king, was guarding the city of the Damascenes with a garrison, desiring to arrest me;</w:t>
      </w:r>
      <w:r>
        <w:rPr>
          <w:b/>
          <w:bCs/>
          <w:sz w:val="40"/>
          <w:szCs w:val="40"/>
        </w:rPr>
        <w:t xml:space="preserve"> </w:t>
      </w:r>
      <w:r w:rsidRPr="00914611">
        <w:rPr>
          <w:b/>
          <w:bCs/>
          <w:sz w:val="40"/>
          <w:szCs w:val="40"/>
        </w:rPr>
        <w:t>33</w:t>
      </w:r>
      <w:r>
        <w:rPr>
          <w:b/>
          <w:bCs/>
          <w:sz w:val="40"/>
          <w:szCs w:val="40"/>
        </w:rPr>
        <w:t xml:space="preserve"> </w:t>
      </w:r>
      <w:r w:rsidRPr="00914611">
        <w:rPr>
          <w:sz w:val="40"/>
          <w:szCs w:val="40"/>
        </w:rPr>
        <w:t>but I was let down in a basket through a window in the wall, and escaped from his hands.</w:t>
      </w:r>
      <w:r>
        <w:rPr>
          <w:b/>
          <w:bCs/>
          <w:sz w:val="40"/>
          <w:szCs w:val="40"/>
        </w:rPr>
        <w:t xml:space="preserve"> </w:t>
      </w:r>
      <w:r w:rsidRPr="00914611">
        <w:rPr>
          <w:b/>
          <w:bCs/>
          <w:sz w:val="40"/>
          <w:szCs w:val="40"/>
        </w:rPr>
        <w:t>1</w:t>
      </w:r>
      <w:r>
        <w:rPr>
          <w:b/>
          <w:bCs/>
          <w:sz w:val="40"/>
          <w:szCs w:val="40"/>
        </w:rPr>
        <w:t xml:space="preserve"> </w:t>
      </w:r>
      <w:r w:rsidRPr="00914611">
        <w:rPr>
          <w:sz w:val="40"/>
          <w:szCs w:val="40"/>
        </w:rPr>
        <w:t>It is doubtless not profitable for me to boast. I will come to visions and revelations of the Lord:</w:t>
      </w:r>
      <w:r>
        <w:rPr>
          <w:b/>
          <w:bCs/>
          <w:sz w:val="40"/>
          <w:szCs w:val="40"/>
        </w:rPr>
        <w:t xml:space="preserve"> </w:t>
      </w:r>
      <w:r w:rsidRPr="00914611">
        <w:rPr>
          <w:b/>
          <w:bCs/>
          <w:sz w:val="40"/>
          <w:szCs w:val="40"/>
        </w:rPr>
        <w:t>2</w:t>
      </w:r>
      <w:r>
        <w:rPr>
          <w:b/>
          <w:bCs/>
          <w:sz w:val="40"/>
          <w:szCs w:val="40"/>
        </w:rPr>
        <w:t xml:space="preserve"> </w:t>
      </w:r>
      <w:r w:rsidRPr="00914611">
        <w:rPr>
          <w:sz w:val="40"/>
          <w:szCs w:val="40"/>
        </w:rPr>
        <w:t>I know a man in Christ who fourteen years ago – whether in the body I do not know, or whether out of the body I do not know, God knows – such a one was caught up to the third heaven.</w:t>
      </w:r>
      <w:r>
        <w:rPr>
          <w:b/>
          <w:bCs/>
          <w:sz w:val="40"/>
          <w:szCs w:val="40"/>
        </w:rPr>
        <w:t xml:space="preserve"> </w:t>
      </w:r>
      <w:r w:rsidRPr="00914611">
        <w:rPr>
          <w:b/>
          <w:bCs/>
          <w:sz w:val="40"/>
          <w:szCs w:val="40"/>
        </w:rPr>
        <w:t>3</w:t>
      </w:r>
      <w:r>
        <w:rPr>
          <w:b/>
          <w:bCs/>
          <w:sz w:val="40"/>
          <w:szCs w:val="40"/>
        </w:rPr>
        <w:t xml:space="preserve"> </w:t>
      </w:r>
      <w:r w:rsidRPr="00914611">
        <w:rPr>
          <w:sz w:val="40"/>
          <w:szCs w:val="40"/>
        </w:rPr>
        <w:t>And I know such a man – whether in the body or out of the body I do not know, God knows – </w:t>
      </w:r>
      <w:r>
        <w:rPr>
          <w:b/>
          <w:bCs/>
          <w:sz w:val="40"/>
          <w:szCs w:val="40"/>
        </w:rPr>
        <w:t xml:space="preserve"> </w:t>
      </w:r>
      <w:r w:rsidRPr="00914611">
        <w:rPr>
          <w:b/>
          <w:bCs/>
          <w:sz w:val="40"/>
          <w:szCs w:val="40"/>
        </w:rPr>
        <w:t>4</w:t>
      </w:r>
      <w:r>
        <w:rPr>
          <w:b/>
          <w:bCs/>
          <w:sz w:val="40"/>
          <w:szCs w:val="40"/>
        </w:rPr>
        <w:t xml:space="preserve"> </w:t>
      </w:r>
      <w:r w:rsidRPr="00914611">
        <w:rPr>
          <w:sz w:val="40"/>
          <w:szCs w:val="40"/>
        </w:rPr>
        <w:t>how he was caught up into Paradise and heard inexpressible words, which it is not lawful for a man to utter.</w:t>
      </w:r>
      <w:r>
        <w:rPr>
          <w:b/>
          <w:bCs/>
          <w:sz w:val="40"/>
          <w:szCs w:val="40"/>
        </w:rPr>
        <w:t xml:space="preserve"> </w:t>
      </w:r>
      <w:r w:rsidRPr="00914611">
        <w:rPr>
          <w:b/>
          <w:bCs/>
          <w:sz w:val="40"/>
          <w:szCs w:val="40"/>
        </w:rPr>
        <w:t>5</w:t>
      </w:r>
      <w:r>
        <w:rPr>
          <w:b/>
          <w:bCs/>
          <w:sz w:val="40"/>
          <w:szCs w:val="40"/>
        </w:rPr>
        <w:t xml:space="preserve"> </w:t>
      </w:r>
      <w:r w:rsidRPr="00914611">
        <w:rPr>
          <w:sz w:val="40"/>
          <w:szCs w:val="40"/>
        </w:rPr>
        <w:t>Of such a one I will boast; yet of myself I will not boast, except in my infirmities.</w:t>
      </w:r>
      <w:r>
        <w:rPr>
          <w:b/>
          <w:bCs/>
          <w:sz w:val="40"/>
          <w:szCs w:val="40"/>
        </w:rPr>
        <w:t xml:space="preserve"> </w:t>
      </w:r>
      <w:r w:rsidRPr="00914611">
        <w:rPr>
          <w:b/>
          <w:bCs/>
          <w:sz w:val="40"/>
          <w:szCs w:val="40"/>
        </w:rPr>
        <w:t>6</w:t>
      </w:r>
      <w:r>
        <w:rPr>
          <w:b/>
          <w:bCs/>
          <w:sz w:val="40"/>
          <w:szCs w:val="40"/>
        </w:rPr>
        <w:t xml:space="preserve"> </w:t>
      </w:r>
      <w:r w:rsidRPr="00914611">
        <w:rPr>
          <w:sz w:val="40"/>
          <w:szCs w:val="40"/>
        </w:rPr>
        <w:t>For though I might desire to boast, I will not be a fool; for I will speak the truth. But I refrain, lest anyone should think of me above what he sees me to be or hears from me.</w:t>
      </w:r>
    </w:p>
    <w:p w:rsidR="00914611" w:rsidRDefault="00914611" w:rsidP="00914611">
      <w:pPr>
        <w:ind w:left="-720" w:right="-540"/>
        <w:textAlignment w:val="baseline"/>
        <w:rPr>
          <w:sz w:val="40"/>
          <w:szCs w:val="40"/>
        </w:rPr>
      </w:pPr>
      <w:r w:rsidRPr="00914611">
        <w:rPr>
          <w:b/>
          <w:bCs/>
          <w:sz w:val="40"/>
          <w:szCs w:val="40"/>
        </w:rPr>
        <w:t>7</w:t>
      </w:r>
      <w:r>
        <w:rPr>
          <w:b/>
          <w:bCs/>
          <w:sz w:val="40"/>
          <w:szCs w:val="40"/>
        </w:rPr>
        <w:t xml:space="preserve"> </w:t>
      </w:r>
      <w:r w:rsidRPr="00914611">
        <w:rPr>
          <w:sz w:val="40"/>
          <w:szCs w:val="40"/>
        </w:rPr>
        <w:t>And lest I should be exalted above measure by the abundance of the revelations, a thorn in the flesh was given to me, a messenger of Satan to buffet me, lest I be exalted above measure.</w:t>
      </w:r>
      <w:r>
        <w:rPr>
          <w:b/>
          <w:bCs/>
          <w:sz w:val="40"/>
          <w:szCs w:val="40"/>
        </w:rPr>
        <w:t xml:space="preserve"> </w:t>
      </w:r>
      <w:r w:rsidRPr="00914611">
        <w:rPr>
          <w:b/>
          <w:bCs/>
          <w:sz w:val="40"/>
          <w:szCs w:val="40"/>
        </w:rPr>
        <w:t>8</w:t>
      </w:r>
      <w:r>
        <w:rPr>
          <w:b/>
          <w:bCs/>
          <w:sz w:val="40"/>
          <w:szCs w:val="40"/>
        </w:rPr>
        <w:t xml:space="preserve"> </w:t>
      </w:r>
      <w:r w:rsidRPr="00914611">
        <w:rPr>
          <w:sz w:val="40"/>
          <w:szCs w:val="40"/>
        </w:rPr>
        <w:t>Concerning this thing I pleaded with the Lord three times that it might depart from me.</w:t>
      </w:r>
      <w:r>
        <w:rPr>
          <w:b/>
          <w:bCs/>
          <w:sz w:val="40"/>
          <w:szCs w:val="40"/>
        </w:rPr>
        <w:t xml:space="preserve"> </w:t>
      </w:r>
      <w:r w:rsidRPr="00914611">
        <w:rPr>
          <w:b/>
          <w:bCs/>
          <w:sz w:val="40"/>
          <w:szCs w:val="40"/>
        </w:rPr>
        <w:t>9</w:t>
      </w:r>
      <w:r>
        <w:rPr>
          <w:b/>
          <w:bCs/>
          <w:sz w:val="40"/>
          <w:szCs w:val="40"/>
        </w:rPr>
        <w:t xml:space="preserve"> </w:t>
      </w:r>
      <w:r w:rsidRPr="00914611">
        <w:rPr>
          <w:sz w:val="40"/>
          <w:szCs w:val="40"/>
        </w:rPr>
        <w:t>And He said to me, “My grace is sufficient for you, for My strength is made perfect in weakness.” Therefore most gladly I will rather boast in my infirmities, that the power of Christ may rest upon me.</w:t>
      </w:r>
    </w:p>
    <w:p w:rsidR="00914611" w:rsidRPr="00914611" w:rsidRDefault="00914611" w:rsidP="00914611">
      <w:pPr>
        <w:ind w:left="-720" w:right="-540"/>
        <w:textAlignment w:val="baseline"/>
        <w:rPr>
          <w:b/>
          <w:bCs/>
          <w:sz w:val="40"/>
          <w:szCs w:val="40"/>
        </w:rPr>
      </w:pPr>
      <w:r w:rsidRPr="00914611">
        <w:rPr>
          <w:sz w:val="40"/>
          <w:szCs w:val="40"/>
          <w:vertAlign w:val="superscript"/>
        </w:rPr>
        <w:t> </w:t>
      </w:r>
      <w:r w:rsidRPr="00914611">
        <w:rPr>
          <w:b/>
          <w:sz w:val="40"/>
          <w:szCs w:val="40"/>
        </w:rPr>
        <w:t>Luke 6:31-36  </w:t>
      </w:r>
      <w:r w:rsidRPr="00914611">
        <w:rPr>
          <w:b/>
          <w:i/>
          <w:iCs/>
          <w:sz w:val="40"/>
          <w:szCs w:val="40"/>
          <w:bdr w:val="none" w:sz="0" w:space="0" w:color="auto" w:frame="1"/>
        </w:rPr>
        <w:t>(Gospel)</w:t>
      </w:r>
    </w:p>
    <w:p w:rsidR="00914611" w:rsidRPr="00914611" w:rsidRDefault="00914611" w:rsidP="00914611">
      <w:pPr>
        <w:ind w:left="-720" w:right="-540"/>
        <w:textAlignment w:val="baseline"/>
        <w:rPr>
          <w:b/>
          <w:bCs/>
          <w:sz w:val="40"/>
          <w:szCs w:val="40"/>
        </w:rPr>
      </w:pPr>
      <w:r w:rsidRPr="00914611">
        <w:rPr>
          <w:b/>
          <w:bCs/>
          <w:sz w:val="40"/>
          <w:szCs w:val="40"/>
        </w:rPr>
        <w:t>31</w:t>
      </w:r>
      <w:r>
        <w:rPr>
          <w:b/>
          <w:bCs/>
          <w:sz w:val="40"/>
          <w:szCs w:val="40"/>
        </w:rPr>
        <w:t xml:space="preserve"> </w:t>
      </w:r>
      <w:r w:rsidRPr="00914611">
        <w:rPr>
          <w:sz w:val="40"/>
          <w:szCs w:val="40"/>
        </w:rPr>
        <w:t>And just as you want men to do to you, you also do to them likewise.</w:t>
      </w:r>
      <w:r>
        <w:rPr>
          <w:b/>
          <w:bCs/>
          <w:sz w:val="40"/>
          <w:szCs w:val="40"/>
        </w:rPr>
        <w:t xml:space="preserve"> </w:t>
      </w:r>
      <w:r w:rsidRPr="00914611">
        <w:rPr>
          <w:b/>
          <w:bCs/>
          <w:sz w:val="40"/>
          <w:szCs w:val="40"/>
        </w:rPr>
        <w:t>32</w:t>
      </w:r>
      <w:r>
        <w:rPr>
          <w:b/>
          <w:bCs/>
          <w:sz w:val="40"/>
          <w:szCs w:val="40"/>
        </w:rPr>
        <w:t xml:space="preserve"> </w:t>
      </w:r>
      <w:r w:rsidRPr="00914611">
        <w:rPr>
          <w:sz w:val="40"/>
          <w:szCs w:val="40"/>
        </w:rPr>
        <w:t>But if you love those who love you, what credit is that to you? For even sinners love those who love them.</w:t>
      </w:r>
      <w:r>
        <w:rPr>
          <w:b/>
          <w:bCs/>
          <w:sz w:val="40"/>
          <w:szCs w:val="40"/>
        </w:rPr>
        <w:t xml:space="preserve"> </w:t>
      </w:r>
      <w:r w:rsidRPr="00914611">
        <w:rPr>
          <w:b/>
          <w:bCs/>
          <w:sz w:val="40"/>
          <w:szCs w:val="40"/>
        </w:rPr>
        <w:t>33</w:t>
      </w:r>
      <w:r>
        <w:rPr>
          <w:b/>
          <w:bCs/>
          <w:sz w:val="40"/>
          <w:szCs w:val="40"/>
        </w:rPr>
        <w:t xml:space="preserve"> </w:t>
      </w:r>
      <w:r w:rsidRPr="00914611">
        <w:rPr>
          <w:sz w:val="40"/>
          <w:szCs w:val="40"/>
        </w:rPr>
        <w:t>And if you do good to those who do good to you, what credit is that to you? For even sinners do the same.</w:t>
      </w:r>
      <w:r>
        <w:rPr>
          <w:b/>
          <w:bCs/>
          <w:sz w:val="40"/>
          <w:szCs w:val="40"/>
        </w:rPr>
        <w:t xml:space="preserve"> </w:t>
      </w:r>
      <w:r w:rsidRPr="00914611">
        <w:rPr>
          <w:b/>
          <w:bCs/>
          <w:sz w:val="40"/>
          <w:szCs w:val="40"/>
        </w:rPr>
        <w:t>34</w:t>
      </w:r>
      <w:r>
        <w:rPr>
          <w:b/>
          <w:bCs/>
          <w:sz w:val="40"/>
          <w:szCs w:val="40"/>
        </w:rPr>
        <w:t xml:space="preserve"> </w:t>
      </w:r>
      <w:r w:rsidRPr="00914611">
        <w:rPr>
          <w:sz w:val="40"/>
          <w:szCs w:val="40"/>
        </w:rPr>
        <w:t>And if you lend to those from whom you hope to receive back, what credit is that to you? For even sinners lend to sinners to receive as much back.</w:t>
      </w:r>
      <w:r>
        <w:rPr>
          <w:b/>
          <w:bCs/>
          <w:sz w:val="40"/>
          <w:szCs w:val="40"/>
        </w:rPr>
        <w:t xml:space="preserve"> </w:t>
      </w:r>
      <w:r w:rsidRPr="00914611">
        <w:rPr>
          <w:b/>
          <w:bCs/>
          <w:sz w:val="40"/>
          <w:szCs w:val="40"/>
        </w:rPr>
        <w:t>35</w:t>
      </w:r>
      <w:r>
        <w:rPr>
          <w:b/>
          <w:bCs/>
          <w:sz w:val="40"/>
          <w:szCs w:val="40"/>
        </w:rPr>
        <w:t xml:space="preserve"> </w:t>
      </w:r>
      <w:r w:rsidRPr="00914611">
        <w:rPr>
          <w:sz w:val="40"/>
          <w:szCs w:val="40"/>
        </w:rPr>
        <w:t>But love your enemies, do good, and lend, hoping for nothing in return; and your reward will be great, and you will be sons of the Most High. For He is kind to the unthankful and evil.</w:t>
      </w:r>
      <w:r>
        <w:rPr>
          <w:b/>
          <w:bCs/>
          <w:sz w:val="40"/>
          <w:szCs w:val="40"/>
        </w:rPr>
        <w:t xml:space="preserve"> </w:t>
      </w:r>
      <w:r w:rsidRPr="00914611">
        <w:rPr>
          <w:b/>
          <w:bCs/>
          <w:sz w:val="40"/>
          <w:szCs w:val="40"/>
        </w:rPr>
        <w:t>36</w:t>
      </w:r>
      <w:r>
        <w:rPr>
          <w:b/>
          <w:bCs/>
          <w:sz w:val="40"/>
          <w:szCs w:val="40"/>
        </w:rPr>
        <w:t xml:space="preserve"> </w:t>
      </w:r>
      <w:r w:rsidRPr="00914611">
        <w:rPr>
          <w:sz w:val="40"/>
          <w:szCs w:val="40"/>
        </w:rPr>
        <w:t>Therefore be merciful, just as your Father also is merciful.</w:t>
      </w:r>
    </w:p>
    <w:p w:rsidR="00914611" w:rsidRPr="00914611" w:rsidRDefault="00914611" w:rsidP="00914611">
      <w:pPr>
        <w:widowControl w:val="0"/>
        <w:tabs>
          <w:tab w:val="left" w:pos="9450"/>
        </w:tabs>
        <w:autoSpaceDE w:val="0"/>
        <w:autoSpaceDN w:val="0"/>
        <w:adjustRightInd w:val="0"/>
        <w:ind w:left="-720" w:right="-540"/>
        <w:rPr>
          <w:sz w:val="40"/>
          <w:szCs w:val="40"/>
        </w:rPr>
      </w:pPr>
    </w:p>
    <w:p w:rsidR="00914611" w:rsidRPr="00914611" w:rsidRDefault="00914611" w:rsidP="00914611">
      <w:pPr>
        <w:widowControl w:val="0"/>
        <w:tabs>
          <w:tab w:val="left" w:pos="9450"/>
        </w:tabs>
        <w:autoSpaceDE w:val="0"/>
        <w:autoSpaceDN w:val="0"/>
        <w:adjustRightInd w:val="0"/>
        <w:ind w:left="-720" w:right="-540"/>
        <w:rPr>
          <w:rStyle w:val="apple-converted-space"/>
          <w:rFonts w:eastAsiaTheme="majorEastAsia"/>
          <w:sz w:val="40"/>
          <w:szCs w:val="40"/>
        </w:rPr>
      </w:pPr>
      <w:r w:rsidRPr="00914611">
        <w:rPr>
          <w:rFonts w:eastAsiaTheme="minorEastAsia"/>
          <w:b/>
          <w:sz w:val="40"/>
          <w:szCs w:val="40"/>
        </w:rPr>
        <w:t>Life of Virgin Martyr Justina – from OCA.org</w:t>
      </w:r>
      <w:r w:rsidRPr="00914611">
        <w:rPr>
          <w:rFonts w:eastAsiaTheme="minorEastAsia"/>
          <w:b/>
          <w:sz w:val="40"/>
          <w:szCs w:val="40"/>
        </w:rPr>
        <w:t xml:space="preserve">: </w:t>
      </w:r>
    </w:p>
    <w:p w:rsidR="00914611" w:rsidRPr="00914611" w:rsidRDefault="00914611" w:rsidP="00914611">
      <w:pPr>
        <w:pStyle w:val="NormalWeb"/>
        <w:spacing w:before="0" w:beforeAutospacing="0" w:after="360" w:afterAutospacing="0" w:line="360" w:lineRule="atLeast"/>
        <w:ind w:left="-720" w:right="-540"/>
        <w:textAlignment w:val="baseline"/>
        <w:rPr>
          <w:rFonts w:ascii="Times New Roman" w:hAnsi="Times New Roman"/>
          <w:sz w:val="36"/>
          <w:szCs w:val="36"/>
        </w:rPr>
      </w:pPr>
      <w:r w:rsidRPr="00914611">
        <w:rPr>
          <w:rFonts w:ascii="Times New Roman" w:hAnsi="Times New Roman"/>
          <w:sz w:val="36"/>
          <w:szCs w:val="36"/>
        </w:rPr>
        <w:t>The holy Virgin Martyr Justina suffered for Christ in Nicomedia with the Hieromartyr Cyprian and the Martyr Theoctistus in 304.</w:t>
      </w:r>
    </w:p>
    <w:p w:rsidR="00914611" w:rsidRPr="00914611" w:rsidRDefault="00914611" w:rsidP="00914611">
      <w:pPr>
        <w:pStyle w:val="NormalWeb"/>
        <w:spacing w:before="0" w:beforeAutospacing="0" w:after="360" w:afterAutospacing="0" w:line="360" w:lineRule="atLeast"/>
        <w:ind w:left="-720" w:right="-540"/>
        <w:textAlignment w:val="baseline"/>
        <w:rPr>
          <w:rFonts w:ascii="Times New Roman" w:hAnsi="Times New Roman"/>
          <w:sz w:val="36"/>
          <w:szCs w:val="36"/>
        </w:rPr>
      </w:pPr>
      <w:r w:rsidRPr="00914611">
        <w:rPr>
          <w:rFonts w:ascii="Times New Roman" w:hAnsi="Times New Roman"/>
          <w:sz w:val="36"/>
          <w:szCs w:val="36"/>
        </w:rPr>
        <w:t>At first Saint Cyprian was a pagan sorcerer, and tried to corrupt Juliana through his magic spells. The holy virgin Justina lived in Antioch. After turning her own father and mother away from pagan error and leading them to the true faith in Christ, she dedicated herself to the Heavenly Bridegroom and spent her time in fasting and prayer. When the youth Aglaides proposed marriage to her, the saint refused, for she wished to remain a virgin. Agalides sought Cyprian’s help and asked for a magic spell to charm Justina into marriage. But no matter what Cyprian tried, he could accomplish nothing, since the saint overcame all the wiles of the devil through her prayers and fasting.</w:t>
      </w:r>
    </w:p>
    <w:p w:rsidR="00914611" w:rsidRPr="00914611" w:rsidRDefault="00914611" w:rsidP="00914611">
      <w:pPr>
        <w:pStyle w:val="NormalWeb"/>
        <w:spacing w:before="0" w:beforeAutospacing="0" w:after="360" w:afterAutospacing="0" w:line="360" w:lineRule="atLeast"/>
        <w:ind w:left="-720" w:right="-540"/>
        <w:textAlignment w:val="baseline"/>
        <w:rPr>
          <w:rFonts w:ascii="Times New Roman" w:hAnsi="Times New Roman"/>
          <w:sz w:val="36"/>
          <w:szCs w:val="36"/>
        </w:rPr>
      </w:pPr>
      <w:r w:rsidRPr="00914611">
        <w:rPr>
          <w:rFonts w:ascii="Times New Roman" w:hAnsi="Times New Roman"/>
          <w:sz w:val="36"/>
          <w:szCs w:val="36"/>
        </w:rPr>
        <w:t>Cyrian sent demons to attack the holy virgin, trying to arouse fleshly passions in her, but she dispelled them by the power of the Sign of the Cross and by fervent prayer to the Lord.</w:t>
      </w:r>
    </w:p>
    <w:p w:rsidR="00914611" w:rsidRPr="00914611" w:rsidRDefault="00914611" w:rsidP="00914611">
      <w:pPr>
        <w:pStyle w:val="NormalWeb"/>
        <w:spacing w:before="0" w:beforeAutospacing="0" w:after="360" w:afterAutospacing="0" w:line="360" w:lineRule="atLeast"/>
        <w:ind w:left="-720" w:right="-540"/>
        <w:textAlignment w:val="baseline"/>
        <w:rPr>
          <w:rFonts w:ascii="Times New Roman" w:hAnsi="Times New Roman"/>
          <w:sz w:val="36"/>
          <w:szCs w:val="36"/>
        </w:rPr>
      </w:pPr>
      <w:r w:rsidRPr="00914611">
        <w:rPr>
          <w:rFonts w:ascii="Times New Roman" w:hAnsi="Times New Roman"/>
          <w:sz w:val="36"/>
          <w:szCs w:val="36"/>
        </w:rPr>
        <w:t>Even though one of the demonic princes and Cyprian himself, assumed</w:t>
      </w:r>
      <w:r w:rsidRPr="00914611">
        <w:rPr>
          <w:rFonts w:ascii="Times New Roman" w:hAnsi="Times New Roman"/>
          <w:sz w:val="36"/>
          <w:szCs w:val="36"/>
        </w:rPr>
        <w:t xml:space="preserve"> </w:t>
      </w:r>
      <w:r w:rsidRPr="00914611">
        <w:rPr>
          <w:rFonts w:ascii="Times New Roman" w:hAnsi="Times New Roman"/>
          <w:sz w:val="36"/>
          <w:szCs w:val="36"/>
        </w:rPr>
        <w:t>various guises by the power of sorcery, they were not able to sway Saint Justina, who was guarded by her firm faith in Christ. All the spells dissipated, and the demons fled at the mere mention of the saint’s name.</w:t>
      </w:r>
    </w:p>
    <w:p w:rsidR="00914611" w:rsidRPr="00914611" w:rsidRDefault="00914611" w:rsidP="00914611">
      <w:pPr>
        <w:pStyle w:val="NormalWeb"/>
        <w:spacing w:before="0" w:beforeAutospacing="0" w:after="360" w:afterAutospacing="0" w:line="360" w:lineRule="atLeast"/>
        <w:ind w:left="-720" w:right="-540"/>
        <w:textAlignment w:val="baseline"/>
        <w:rPr>
          <w:rFonts w:ascii="Times New Roman" w:hAnsi="Times New Roman"/>
          <w:sz w:val="36"/>
          <w:szCs w:val="36"/>
        </w:rPr>
      </w:pPr>
      <w:r w:rsidRPr="00914611">
        <w:rPr>
          <w:rFonts w:ascii="Times New Roman" w:hAnsi="Times New Roman"/>
          <w:sz w:val="36"/>
          <w:szCs w:val="36"/>
        </w:rPr>
        <w:t>Cyprian, in a rage, sent down pestilence and plague upon Justina’s family and upon all the city, but this was thwarted by her prayer. Cyprian’s soul, corrupted by its domination over people and by his incantations, was shown in all the depth of his downfall, and also the abyss of nothingness of the evil that he served.</w:t>
      </w:r>
      <w:r w:rsidRPr="00914611">
        <w:rPr>
          <w:rStyle w:val="apple-converted-space"/>
          <w:rFonts w:ascii="Times New Roman" w:hAnsi="Times New Roman"/>
          <w:sz w:val="36"/>
          <w:szCs w:val="36"/>
        </w:rPr>
        <w:t> </w:t>
      </w:r>
      <w:bookmarkStart w:id="15" w:name="_GoBack"/>
      <w:bookmarkEnd w:id="15"/>
    </w:p>
    <w:p w:rsidR="00914611" w:rsidRPr="00914611" w:rsidRDefault="00914611" w:rsidP="00914611">
      <w:pPr>
        <w:pStyle w:val="NormalWeb"/>
        <w:spacing w:before="0" w:beforeAutospacing="0" w:after="360" w:afterAutospacing="0" w:line="360" w:lineRule="atLeast"/>
        <w:ind w:left="-720" w:right="-540"/>
        <w:textAlignment w:val="baseline"/>
        <w:rPr>
          <w:rFonts w:ascii="Times New Roman" w:hAnsi="Times New Roman"/>
          <w:sz w:val="36"/>
          <w:szCs w:val="36"/>
        </w:rPr>
      </w:pPr>
      <w:r w:rsidRPr="00914611">
        <w:rPr>
          <w:rFonts w:ascii="Times New Roman" w:hAnsi="Times New Roman"/>
          <w:sz w:val="36"/>
          <w:szCs w:val="36"/>
        </w:rPr>
        <w:t>Once he realized the powerlessness of the demons, Saint Cyprian rejected them and became a Christian. He was baptized, and after a time, he was consecrated as a bishop. The Hieromartyr Cyprian converted so many pagans to Christ that in his diocese there was no one left to offer sacrifice to idols, and the pagan temples fell Into disuse. Saint Justina withdrew to a monastery and was chosen Abbess.</w:t>
      </w:r>
    </w:p>
    <w:p w:rsidR="00914611" w:rsidRPr="00914611" w:rsidRDefault="00914611" w:rsidP="00914611">
      <w:pPr>
        <w:pStyle w:val="NormalWeb"/>
        <w:spacing w:before="0" w:beforeAutospacing="0" w:after="360" w:afterAutospacing="0" w:line="360" w:lineRule="atLeast"/>
        <w:ind w:left="-720" w:right="-540"/>
        <w:textAlignment w:val="baseline"/>
        <w:rPr>
          <w:rFonts w:ascii="Times New Roman" w:hAnsi="Times New Roman"/>
          <w:sz w:val="36"/>
          <w:szCs w:val="36"/>
        </w:rPr>
      </w:pPr>
      <w:r w:rsidRPr="00914611">
        <w:rPr>
          <w:rFonts w:ascii="Times New Roman" w:hAnsi="Times New Roman"/>
          <w:sz w:val="36"/>
          <w:szCs w:val="36"/>
        </w:rPr>
        <w:t>During the persecution against Christians under the emperor Diocletian, Bishop Cyprian and Abbess Justina were arrested and brought to Nicomedia, where after fierce tortures they were beheaded with the sword. Saint Cyprian, fearful that the holy virgin’s courage might falter if she saw him put to death, asked for time to pray. Saint Justina joyfully inclined her neck and was beheaded first.</w:t>
      </w:r>
      <w:r w:rsidRPr="00914611">
        <w:rPr>
          <w:rStyle w:val="apple-converted-space"/>
          <w:rFonts w:ascii="Times New Roman" w:hAnsi="Times New Roman"/>
          <w:sz w:val="36"/>
          <w:szCs w:val="36"/>
        </w:rPr>
        <w:t> </w:t>
      </w:r>
    </w:p>
    <w:p w:rsidR="009F5957" w:rsidRPr="00914611" w:rsidRDefault="00914611" w:rsidP="00914611">
      <w:pPr>
        <w:pStyle w:val="NormalWeb"/>
        <w:spacing w:before="0" w:beforeAutospacing="0" w:after="360" w:afterAutospacing="0" w:line="360" w:lineRule="atLeast"/>
        <w:ind w:left="-720" w:right="-540"/>
        <w:textAlignment w:val="baseline"/>
        <w:rPr>
          <w:rFonts w:ascii="Times New Roman" w:hAnsi="Times New Roman"/>
          <w:sz w:val="36"/>
          <w:szCs w:val="36"/>
        </w:rPr>
      </w:pPr>
      <w:r w:rsidRPr="00914611">
        <w:rPr>
          <w:rFonts w:ascii="Times New Roman" w:hAnsi="Times New Roman"/>
          <w:sz w:val="36"/>
          <w:szCs w:val="36"/>
        </w:rPr>
        <w:t>The soldier Theoctistus, seeing the guiltless sufferings of Saint Justina, fell at Cyprian’s feet and declared himself a Christian, and was beheaded with them.</w:t>
      </w:r>
    </w:p>
    <w:sectPr w:rsidR="009F5957" w:rsidRPr="00914611" w:rsidSect="006C7FCB">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11"/>
    <w:rsid w:val="00914611"/>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11"/>
    <w:rPr>
      <w:rFonts w:eastAsia="Times New Roman"/>
    </w:rPr>
  </w:style>
  <w:style w:type="paragraph" w:styleId="Heading2">
    <w:name w:val="heading 2"/>
    <w:basedOn w:val="Normal"/>
    <w:link w:val="Heading2Char"/>
    <w:uiPriority w:val="9"/>
    <w:qFormat/>
    <w:rsid w:val="00914611"/>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next w:val="Normal"/>
    <w:link w:val="Heading3Char"/>
    <w:uiPriority w:val="9"/>
    <w:semiHidden/>
    <w:unhideWhenUsed/>
    <w:qFormat/>
    <w:rsid w:val="009146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611"/>
    <w:rPr>
      <w:rFonts w:ascii="Times" w:hAnsi="Times"/>
      <w:b/>
      <w:bCs/>
      <w:sz w:val="36"/>
      <w:szCs w:val="36"/>
    </w:rPr>
  </w:style>
  <w:style w:type="character" w:customStyle="1" w:styleId="apple-converted-space">
    <w:name w:val="apple-converted-space"/>
    <w:basedOn w:val="DefaultParagraphFont"/>
    <w:rsid w:val="00914611"/>
  </w:style>
  <w:style w:type="paragraph" w:customStyle="1" w:styleId="bquote">
    <w:name w:val="bquote"/>
    <w:basedOn w:val="Normal"/>
    <w:rsid w:val="00914611"/>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914611"/>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14611"/>
    <w:rPr>
      <w:rFonts w:asciiTheme="majorHAnsi" w:eastAsiaTheme="majorEastAsia" w:hAnsiTheme="majorHAnsi" w:cstheme="majorBidi"/>
      <w:b/>
      <w:bCs/>
      <w:color w:val="4F81BD" w:themeColor="accent1"/>
    </w:rPr>
  </w:style>
  <w:style w:type="paragraph" w:customStyle="1" w:styleId="dpfeof">
    <w:name w:val="dp_feof"/>
    <w:basedOn w:val="Normal"/>
    <w:rsid w:val="00914611"/>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91461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11"/>
    <w:rPr>
      <w:rFonts w:eastAsia="Times New Roman"/>
    </w:rPr>
  </w:style>
  <w:style w:type="paragraph" w:styleId="Heading2">
    <w:name w:val="heading 2"/>
    <w:basedOn w:val="Normal"/>
    <w:link w:val="Heading2Char"/>
    <w:uiPriority w:val="9"/>
    <w:qFormat/>
    <w:rsid w:val="00914611"/>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next w:val="Normal"/>
    <w:link w:val="Heading3Char"/>
    <w:uiPriority w:val="9"/>
    <w:semiHidden/>
    <w:unhideWhenUsed/>
    <w:qFormat/>
    <w:rsid w:val="009146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611"/>
    <w:rPr>
      <w:rFonts w:ascii="Times" w:hAnsi="Times"/>
      <w:b/>
      <w:bCs/>
      <w:sz w:val="36"/>
      <w:szCs w:val="36"/>
    </w:rPr>
  </w:style>
  <w:style w:type="character" w:customStyle="1" w:styleId="apple-converted-space">
    <w:name w:val="apple-converted-space"/>
    <w:basedOn w:val="DefaultParagraphFont"/>
    <w:rsid w:val="00914611"/>
  </w:style>
  <w:style w:type="paragraph" w:customStyle="1" w:styleId="bquote">
    <w:name w:val="bquote"/>
    <w:basedOn w:val="Normal"/>
    <w:rsid w:val="00914611"/>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914611"/>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14611"/>
    <w:rPr>
      <w:rFonts w:asciiTheme="majorHAnsi" w:eastAsiaTheme="majorEastAsia" w:hAnsiTheme="majorHAnsi" w:cstheme="majorBidi"/>
      <w:b/>
      <w:bCs/>
      <w:color w:val="4F81BD" w:themeColor="accent1"/>
    </w:rPr>
  </w:style>
  <w:style w:type="paragraph" w:customStyle="1" w:styleId="dpfeof">
    <w:name w:val="dp_feof"/>
    <w:basedOn w:val="Normal"/>
    <w:rsid w:val="00914611"/>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9146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29945">
      <w:bodyDiv w:val="1"/>
      <w:marLeft w:val="0"/>
      <w:marRight w:val="0"/>
      <w:marTop w:val="0"/>
      <w:marBottom w:val="0"/>
      <w:divBdr>
        <w:top w:val="none" w:sz="0" w:space="0" w:color="auto"/>
        <w:left w:val="none" w:sz="0" w:space="0" w:color="auto"/>
        <w:bottom w:val="none" w:sz="0" w:space="0" w:color="auto"/>
        <w:right w:val="none" w:sz="0" w:space="0" w:color="auto"/>
      </w:divBdr>
    </w:div>
    <w:div w:id="413746547">
      <w:bodyDiv w:val="1"/>
      <w:marLeft w:val="0"/>
      <w:marRight w:val="0"/>
      <w:marTop w:val="0"/>
      <w:marBottom w:val="0"/>
      <w:divBdr>
        <w:top w:val="none" w:sz="0" w:space="0" w:color="auto"/>
        <w:left w:val="none" w:sz="0" w:space="0" w:color="auto"/>
        <w:bottom w:val="none" w:sz="0" w:space="0" w:color="auto"/>
        <w:right w:val="none" w:sz="0" w:space="0" w:color="auto"/>
      </w:divBdr>
      <w:divsChild>
        <w:div w:id="2115125086">
          <w:marLeft w:val="0"/>
          <w:marRight w:val="0"/>
          <w:marTop w:val="0"/>
          <w:marBottom w:val="0"/>
          <w:divBdr>
            <w:top w:val="none" w:sz="0" w:space="0" w:color="auto"/>
            <w:left w:val="none" w:sz="0" w:space="0" w:color="auto"/>
            <w:bottom w:val="none" w:sz="0" w:space="0" w:color="auto"/>
            <w:right w:val="none" w:sz="0" w:space="0" w:color="auto"/>
          </w:divBdr>
        </w:div>
      </w:divsChild>
    </w:div>
    <w:div w:id="577518899">
      <w:bodyDiv w:val="1"/>
      <w:marLeft w:val="0"/>
      <w:marRight w:val="0"/>
      <w:marTop w:val="0"/>
      <w:marBottom w:val="0"/>
      <w:divBdr>
        <w:top w:val="none" w:sz="0" w:space="0" w:color="auto"/>
        <w:left w:val="none" w:sz="0" w:space="0" w:color="auto"/>
        <w:bottom w:val="none" w:sz="0" w:space="0" w:color="auto"/>
        <w:right w:val="none" w:sz="0" w:space="0" w:color="auto"/>
      </w:divBdr>
    </w:div>
    <w:div w:id="939071749">
      <w:bodyDiv w:val="1"/>
      <w:marLeft w:val="0"/>
      <w:marRight w:val="0"/>
      <w:marTop w:val="0"/>
      <w:marBottom w:val="0"/>
      <w:divBdr>
        <w:top w:val="none" w:sz="0" w:space="0" w:color="auto"/>
        <w:left w:val="none" w:sz="0" w:space="0" w:color="auto"/>
        <w:bottom w:val="none" w:sz="0" w:space="0" w:color="auto"/>
        <w:right w:val="none" w:sz="0" w:space="0" w:color="auto"/>
      </w:divBdr>
    </w:div>
    <w:div w:id="1049262358">
      <w:bodyDiv w:val="1"/>
      <w:marLeft w:val="0"/>
      <w:marRight w:val="0"/>
      <w:marTop w:val="0"/>
      <w:marBottom w:val="0"/>
      <w:divBdr>
        <w:top w:val="none" w:sz="0" w:space="0" w:color="auto"/>
        <w:left w:val="none" w:sz="0" w:space="0" w:color="auto"/>
        <w:bottom w:val="none" w:sz="0" w:space="0" w:color="auto"/>
        <w:right w:val="none" w:sz="0" w:space="0" w:color="auto"/>
      </w:divBdr>
    </w:div>
    <w:div w:id="1256747474">
      <w:bodyDiv w:val="1"/>
      <w:marLeft w:val="0"/>
      <w:marRight w:val="0"/>
      <w:marTop w:val="0"/>
      <w:marBottom w:val="0"/>
      <w:divBdr>
        <w:top w:val="none" w:sz="0" w:space="0" w:color="auto"/>
        <w:left w:val="none" w:sz="0" w:space="0" w:color="auto"/>
        <w:bottom w:val="none" w:sz="0" w:space="0" w:color="auto"/>
        <w:right w:val="none" w:sz="0" w:space="0" w:color="auto"/>
      </w:divBdr>
      <w:divsChild>
        <w:div w:id="1196693618">
          <w:marLeft w:val="0"/>
          <w:marRight w:val="0"/>
          <w:marTop w:val="0"/>
          <w:marBottom w:val="0"/>
          <w:divBdr>
            <w:top w:val="none" w:sz="0" w:space="0" w:color="auto"/>
            <w:left w:val="none" w:sz="0" w:space="0" w:color="auto"/>
            <w:bottom w:val="none" w:sz="0" w:space="0" w:color="auto"/>
            <w:right w:val="none" w:sz="0" w:space="0" w:color="auto"/>
          </w:divBdr>
        </w:div>
      </w:divsChild>
    </w:div>
    <w:div w:id="1875846199">
      <w:bodyDiv w:val="1"/>
      <w:marLeft w:val="0"/>
      <w:marRight w:val="0"/>
      <w:marTop w:val="0"/>
      <w:marBottom w:val="0"/>
      <w:divBdr>
        <w:top w:val="none" w:sz="0" w:space="0" w:color="auto"/>
        <w:left w:val="none" w:sz="0" w:space="0" w:color="auto"/>
        <w:bottom w:val="none" w:sz="0" w:space="0" w:color="auto"/>
        <w:right w:val="none" w:sz="0" w:space="0" w:color="auto"/>
      </w:divBdr>
    </w:div>
    <w:div w:id="1911572422">
      <w:bodyDiv w:val="1"/>
      <w:marLeft w:val="0"/>
      <w:marRight w:val="0"/>
      <w:marTop w:val="0"/>
      <w:marBottom w:val="0"/>
      <w:divBdr>
        <w:top w:val="none" w:sz="0" w:space="0" w:color="auto"/>
        <w:left w:val="none" w:sz="0" w:space="0" w:color="auto"/>
        <w:bottom w:val="none" w:sz="0" w:space="0" w:color="auto"/>
        <w:right w:val="none" w:sz="0" w:space="0" w:color="auto"/>
      </w:divBdr>
      <w:divsChild>
        <w:div w:id="10432859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1499</Words>
  <Characters>8550</Characters>
  <Application>Microsoft Macintosh Word</Application>
  <DocSecurity>0</DocSecurity>
  <Lines>71</Lines>
  <Paragraphs>20</Paragraphs>
  <ScaleCrop>false</ScaleCrop>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2017-10-03T22:58:00Z</dcterms:created>
  <dcterms:modified xsi:type="dcterms:W3CDTF">2017-10-03T23:16:00Z</dcterms:modified>
</cp:coreProperties>
</file>