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Monday, January 18th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Theophany of our Lord God and Savior Jesus Christ –– (January 6th/19th)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Forerunner beheld our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enment,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en</w:t>
      </w:r>
      <w:r w:rsidDel="00000000" w:rsidR="00000000" w:rsidRPr="00000000">
        <w:rPr>
          <w:rFonts w:ascii="Times New Roman" w:cs="Times New Roman" w:eastAsia="Times New Roman" w:hAnsi="Times New Roman"/>
          <w:sz w:val="24"/>
          <w:szCs w:val="24"/>
          <w:u w:val="single"/>
          <w:rtl w:val="0"/>
        </w:rPr>
        <w:t xml:space="preserve">ligh</w:t>
      </w:r>
      <w:r w:rsidDel="00000000" w:rsidR="00000000" w:rsidRPr="00000000">
        <w:rPr>
          <w:rFonts w:ascii="Times New Roman" w:cs="Times New Roman" w:eastAsia="Times New Roman" w:hAnsi="Times New Roman"/>
          <w:sz w:val="24"/>
          <w:szCs w:val="24"/>
          <w:rtl w:val="0"/>
        </w:rPr>
        <w:t xml:space="preserve">tens all men.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 </w:t>
      </w:r>
      <w:r w:rsidDel="00000000" w:rsidR="00000000" w:rsidRPr="00000000">
        <w:rPr>
          <w:rFonts w:ascii="Times New Roman" w:cs="Times New Roman" w:eastAsia="Times New Roman" w:hAnsi="Times New Roman"/>
          <w:sz w:val="24"/>
          <w:szCs w:val="24"/>
          <w:u w:val="single"/>
          <w:rtl w:val="0"/>
        </w:rPr>
        <w:t xml:space="preserve">near</w:t>
      </w:r>
      <w:r w:rsidDel="00000000" w:rsidR="00000000" w:rsidRPr="00000000">
        <w:rPr>
          <w:rFonts w:ascii="Times New Roman" w:cs="Times New Roman" w:eastAsia="Times New Roman" w:hAnsi="Times New Roman"/>
          <w:sz w:val="24"/>
          <w:szCs w:val="24"/>
          <w:rtl w:val="0"/>
        </w:rPr>
        <w:t xml:space="preserve"> to be baptized.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rejoiced in soul while his hand </w:t>
      </w:r>
      <w:r w:rsidDel="00000000" w:rsidR="00000000" w:rsidRPr="00000000">
        <w:rPr>
          <w:rFonts w:ascii="Times New Roman" w:cs="Times New Roman" w:eastAsia="Times New Roman" w:hAnsi="Times New Roman"/>
          <w:sz w:val="24"/>
          <w:szCs w:val="24"/>
          <w:u w:val="single"/>
          <w:rtl w:val="0"/>
        </w:rPr>
        <w:t xml:space="preserve">trem</w:t>
      </w:r>
      <w:r w:rsidDel="00000000" w:rsidR="00000000" w:rsidRPr="00000000">
        <w:rPr>
          <w:rFonts w:ascii="Times New Roman" w:cs="Times New Roman" w:eastAsia="Times New Roman" w:hAnsi="Times New Roman"/>
          <w:sz w:val="24"/>
          <w:szCs w:val="24"/>
          <w:rtl w:val="0"/>
        </w:rPr>
        <w:t xml:space="preserve">bled.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showed Him to the people,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 the Redeemer of Israel, who sets us free from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   </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sinless One, Christ our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glory to Thee!</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hosts of angels were </w:t>
      </w:r>
      <w:r w:rsidDel="00000000" w:rsidR="00000000" w:rsidRPr="00000000">
        <w:rPr>
          <w:rFonts w:ascii="Times New Roman" w:cs="Times New Roman" w:eastAsia="Times New Roman" w:hAnsi="Times New Roman"/>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with fear,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they saw our Deliverer baptized by a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w:t>
      </w:r>
      <w:r w:rsidDel="00000000" w:rsidR="00000000" w:rsidRPr="00000000">
        <w:rPr>
          <w:rFonts w:ascii="Times New Roman" w:cs="Times New Roman" w:eastAsia="Times New Roman" w:hAnsi="Times New Roman"/>
          <w:sz w:val="24"/>
          <w:szCs w:val="24"/>
          <w:u w:val="single"/>
          <w:rtl w:val="0"/>
        </w:rPr>
        <w:t xml:space="preserve">ceiv</w:t>
      </w:r>
      <w:r w:rsidDel="00000000" w:rsidR="00000000" w:rsidRPr="00000000">
        <w:rPr>
          <w:rFonts w:ascii="Times New Roman" w:cs="Times New Roman" w:eastAsia="Times New Roman" w:hAnsi="Times New Roman"/>
          <w:sz w:val="24"/>
          <w:szCs w:val="24"/>
          <w:rtl w:val="0"/>
        </w:rPr>
        <w:t xml:space="preserve">ing witness through the coming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Father’s voice was </w:t>
      </w:r>
      <w:r w:rsidDel="00000000" w:rsidR="00000000" w:rsidRPr="00000000">
        <w:rPr>
          <w:rFonts w:ascii="Times New Roman" w:cs="Times New Roman" w:eastAsia="Times New Roman" w:hAnsi="Times New Roman"/>
          <w:sz w:val="24"/>
          <w:szCs w:val="24"/>
          <w:u w:val="single"/>
          <w:rtl w:val="0"/>
        </w:rPr>
        <w:t xml:space="preserve">heard</w:t>
      </w:r>
      <w:r w:rsidDel="00000000" w:rsidR="00000000" w:rsidRPr="00000000">
        <w:rPr>
          <w:rFonts w:ascii="Times New Roman" w:cs="Times New Roman" w:eastAsia="Times New Roman" w:hAnsi="Times New Roman"/>
          <w:sz w:val="24"/>
          <w:szCs w:val="24"/>
          <w:rtl w:val="0"/>
        </w:rPr>
        <w:t xml:space="preserve"> from on high:                           </w:t>
      </w:r>
    </w:p>
    <w:p w:rsidR="00000000" w:rsidDel="00000000" w:rsidP="00000000" w:rsidRDefault="00000000" w:rsidRPr="00000000" w14:paraId="00000058">
      <w:pPr>
        <w:pStyle w:val="Heading5"/>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on whom the Forerunner lays his hand, the same is My be</w:t>
      </w:r>
      <w:r w:rsidDel="00000000" w:rsidR="00000000" w:rsidRPr="00000000">
        <w:rPr>
          <w:rFonts w:ascii="Times New Roman" w:cs="Times New Roman" w:eastAsia="Times New Roman" w:hAnsi="Times New Roman"/>
          <w:color w:val="000000"/>
          <w:sz w:val="24"/>
          <w:szCs w:val="24"/>
          <w:u w:val="single"/>
          <w:rtl w:val="0"/>
        </w:rPr>
        <w:t xml:space="preserve">lov</w:t>
      </w:r>
      <w:r w:rsidDel="00000000" w:rsidR="00000000" w:rsidRPr="00000000">
        <w:rPr>
          <w:rFonts w:ascii="Times New Roman" w:cs="Times New Roman" w:eastAsia="Times New Roman" w:hAnsi="Times New Roman"/>
          <w:color w:val="000000"/>
          <w:sz w:val="24"/>
          <w:szCs w:val="24"/>
          <w:rtl w:val="0"/>
        </w:rPr>
        <w:t xml:space="preserve">èd</w:t>
      </w:r>
    </w:p>
    <w:p w:rsidR="00000000" w:rsidDel="00000000" w:rsidP="00000000" w:rsidRDefault="00000000" w:rsidRPr="00000000" w14:paraId="0000005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sz w:val="24"/>
          <w:szCs w:val="24"/>
          <w:u w:val="single"/>
          <w:rtl w:val="0"/>
        </w:rPr>
        <w:t xml:space="preserve">whom</w:t>
      </w:r>
      <w:r w:rsidDel="00000000" w:rsidR="00000000" w:rsidRPr="00000000">
        <w:rPr>
          <w:rFonts w:ascii="Times New Roman" w:cs="Times New Roman" w:eastAsia="Times New Roman" w:hAnsi="Times New Roman"/>
          <w:sz w:val="24"/>
          <w:szCs w:val="24"/>
          <w:rtl w:val="0"/>
        </w:rPr>
        <w:t xml:space="preserve"> I am </w:t>
      </w:r>
      <w:r w:rsidDel="00000000" w:rsidR="00000000" w:rsidRPr="00000000">
        <w:rPr>
          <w:rFonts w:ascii="Times New Roman" w:cs="Times New Roman" w:eastAsia="Times New Roman" w:hAnsi="Times New Roman"/>
          <w:sz w:val="24"/>
          <w:szCs w:val="24"/>
          <w:u w:val="single"/>
          <w:rtl w:val="0"/>
        </w:rPr>
        <w:t xml:space="preserve">well</w:t>
      </w:r>
      <w:r w:rsidDel="00000000" w:rsidR="00000000" w:rsidRPr="00000000">
        <w:rPr>
          <w:rFonts w:ascii="Times New Roman" w:cs="Times New Roman" w:eastAsia="Times New Roman" w:hAnsi="Times New Roman"/>
          <w:sz w:val="24"/>
          <w:szCs w:val="24"/>
          <w:rtl w:val="0"/>
        </w:rPr>
        <w:t xml:space="preserve"> pleased.” //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Christ our God,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streams of the Jordan received Thee, the </w:t>
      </w:r>
      <w:r w:rsidDel="00000000" w:rsidR="00000000" w:rsidRPr="00000000">
        <w:rPr>
          <w:rFonts w:ascii="Times New Roman" w:cs="Times New Roman" w:eastAsia="Times New Roman" w:hAnsi="Times New Roman"/>
          <w:sz w:val="24"/>
          <w:szCs w:val="24"/>
          <w:u w:val="single"/>
          <w:rtl w:val="0"/>
        </w:rPr>
        <w:t xml:space="preserve">Foun</w:t>
      </w:r>
      <w:r w:rsidDel="00000000" w:rsidR="00000000" w:rsidRPr="00000000">
        <w:rPr>
          <w:rFonts w:ascii="Times New Roman" w:cs="Times New Roman" w:eastAsia="Times New Roman" w:hAnsi="Times New Roman"/>
          <w:sz w:val="24"/>
          <w:szCs w:val="24"/>
          <w:rtl w:val="0"/>
        </w:rPr>
        <w:t xml:space="preserve">tain,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Comforter descended in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a dove.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w:t>
      </w:r>
      <w:r w:rsidDel="00000000" w:rsidR="00000000" w:rsidRPr="00000000">
        <w:rPr>
          <w:rFonts w:ascii="Times New Roman" w:cs="Times New Roman" w:eastAsia="Times New Roman" w:hAnsi="Times New Roman"/>
          <w:sz w:val="24"/>
          <w:szCs w:val="24"/>
          <w:u w:val="single"/>
          <w:rtl w:val="0"/>
        </w:rPr>
        <w:t xml:space="preserve">bowed</w:t>
      </w:r>
      <w:r w:rsidDel="00000000" w:rsidR="00000000" w:rsidRPr="00000000">
        <w:rPr>
          <w:rFonts w:ascii="Times New Roman" w:cs="Times New Roman" w:eastAsia="Times New Roman" w:hAnsi="Times New Roman"/>
          <w:sz w:val="24"/>
          <w:szCs w:val="24"/>
          <w:rtl w:val="0"/>
        </w:rPr>
        <w:t xml:space="preserve"> the heavens, </w:t>
      </w:r>
      <w:r w:rsidDel="00000000" w:rsidR="00000000" w:rsidRPr="00000000">
        <w:rPr>
          <w:rFonts w:ascii="Times New Roman" w:cs="Times New Roman" w:eastAsia="Times New Roman" w:hAnsi="Times New Roman"/>
          <w:sz w:val="24"/>
          <w:szCs w:val="24"/>
          <w:u w:val="single"/>
          <w:rtl w:val="0"/>
        </w:rPr>
        <w:t xml:space="preserve">bowed</w:t>
      </w:r>
      <w:r w:rsidDel="00000000" w:rsidR="00000000" w:rsidRPr="00000000">
        <w:rPr>
          <w:rFonts w:ascii="Times New Roman" w:cs="Times New Roman" w:eastAsia="Times New Roman" w:hAnsi="Times New Roman"/>
          <w:sz w:val="24"/>
          <w:szCs w:val="24"/>
          <w:rtl w:val="0"/>
        </w:rPr>
        <w:t xml:space="preserve"> His head,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clay cried aloud to the One who </w:t>
      </w:r>
      <w:r w:rsidDel="00000000" w:rsidR="00000000" w:rsidRPr="00000000">
        <w:rPr>
          <w:rFonts w:ascii="Times New Roman" w:cs="Times New Roman" w:eastAsia="Times New Roman" w:hAnsi="Times New Roman"/>
          <w:sz w:val="24"/>
          <w:szCs w:val="24"/>
          <w:u w:val="single"/>
          <w:rtl w:val="0"/>
        </w:rPr>
        <w:t xml:space="preserve">formed</w:t>
      </w:r>
      <w:r w:rsidDel="00000000" w:rsidR="00000000" w:rsidRPr="00000000">
        <w:rPr>
          <w:rFonts w:ascii="Times New Roman" w:cs="Times New Roman" w:eastAsia="Times New Roman" w:hAnsi="Times New Roman"/>
          <w:sz w:val="24"/>
          <w:szCs w:val="24"/>
          <w:rtl w:val="0"/>
        </w:rPr>
        <w:t xml:space="preserve"> him:                   </w:t>
      </w:r>
    </w:p>
    <w:p w:rsidR="00000000" w:rsidDel="00000000" w:rsidP="00000000" w:rsidRDefault="00000000" w:rsidRPr="00000000" w14:paraId="00000063">
      <w:pPr>
        <w:pStyle w:val="Heading5"/>
        <w:keepLines w:val="0"/>
        <w:spacing w:after="0" w:before="0" w:line="240" w:lineRule="auto"/>
        <w:rPr>
          <w:rFonts w:ascii="Times New Roman" w:cs="Times New Roman" w:eastAsia="Times New Roman" w:hAnsi="Times New Roman"/>
          <w:color w:val="000000"/>
          <w:sz w:val="24"/>
          <w:szCs w:val="24"/>
        </w:rPr>
      </w:pPr>
      <w:bookmarkStart w:colFirst="0" w:colLast="0" w:name="_z8swvxq3o2s0" w:id="1"/>
      <w:bookmarkEnd w:id="1"/>
      <w:r w:rsidDel="00000000" w:rsidR="00000000" w:rsidRPr="00000000">
        <w:rPr>
          <w:rFonts w:ascii="Times New Roman" w:cs="Times New Roman" w:eastAsia="Times New Roman" w:hAnsi="Times New Roman"/>
          <w:color w:val="000000"/>
          <w:sz w:val="24"/>
          <w:szCs w:val="24"/>
          <w:rtl w:val="0"/>
        </w:rPr>
        <w:t xml:space="preserve">“Why dost Thou command of me what lies beyond my </w:t>
      </w:r>
      <w:r w:rsidDel="00000000" w:rsidR="00000000" w:rsidRPr="00000000">
        <w:rPr>
          <w:rFonts w:ascii="Times New Roman" w:cs="Times New Roman" w:eastAsia="Times New Roman" w:hAnsi="Times New Roman"/>
          <w:color w:val="000000"/>
          <w:sz w:val="24"/>
          <w:szCs w:val="24"/>
          <w:u w:val="single"/>
          <w:rtl w:val="0"/>
        </w:rPr>
        <w:t xml:space="preserve">pow</w:t>
      </w:r>
      <w:r w:rsidDel="00000000" w:rsidR="00000000" w:rsidRPr="00000000">
        <w:rPr>
          <w:rFonts w:ascii="Times New Roman" w:cs="Times New Roman" w:eastAsia="Times New Roman" w:hAnsi="Times New Roman"/>
          <w:color w:val="000000"/>
          <w:sz w:val="24"/>
          <w:szCs w:val="24"/>
          <w:rtl w:val="0"/>
        </w:rPr>
        <w:t xml:space="preserve">er?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 have need to be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tized of Thee.” //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sinless One, Christ our God,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Wishing to save mankind </w:t>
      </w:r>
      <w:r w:rsidDel="00000000" w:rsidR="00000000" w:rsidRPr="00000000">
        <w:rPr>
          <w:rFonts w:ascii="Times New Roman" w:cs="Times New Roman" w:eastAsia="Times New Roman" w:hAnsi="Times New Roman"/>
          <w:sz w:val="24"/>
          <w:szCs w:val="24"/>
          <w:u w:val="single"/>
          <w:rtl w:val="0"/>
        </w:rPr>
        <w:t xml:space="preserve">gone</w:t>
      </w:r>
      <w:r w:rsidDel="00000000" w:rsidR="00000000" w:rsidRPr="00000000">
        <w:rPr>
          <w:rFonts w:ascii="Times New Roman" w:cs="Times New Roman" w:eastAsia="Times New Roman" w:hAnsi="Times New Roman"/>
          <w:sz w:val="24"/>
          <w:szCs w:val="24"/>
          <w:rtl w:val="0"/>
        </w:rPr>
        <w:t xml:space="preserve"> astray,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not disdained to clothe Thyself in the form of a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it be</w:t>
      </w:r>
      <w:r w:rsidDel="00000000" w:rsidR="00000000" w:rsidRPr="00000000">
        <w:rPr>
          <w:rFonts w:ascii="Times New Roman" w:cs="Times New Roman" w:eastAsia="Times New Roman" w:hAnsi="Times New Roman"/>
          <w:sz w:val="24"/>
          <w:szCs w:val="24"/>
          <w:u w:val="single"/>
          <w:rtl w:val="0"/>
        </w:rPr>
        <w:t xml:space="preserve">fit</w:t>
      </w:r>
      <w:r w:rsidDel="00000000" w:rsidR="00000000" w:rsidRPr="00000000">
        <w:rPr>
          <w:rFonts w:ascii="Times New Roman" w:cs="Times New Roman" w:eastAsia="Times New Roman" w:hAnsi="Times New Roman"/>
          <w:sz w:val="24"/>
          <w:szCs w:val="24"/>
          <w:rtl w:val="0"/>
        </w:rPr>
        <w:t xml:space="preserve">ted Thee, as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and God,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our sake to take upon Thyself our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Thou, O Deliverer, hast been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tized in the flesh,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us </w:t>
      </w:r>
      <w:r w:rsidDel="00000000" w:rsidR="00000000" w:rsidRPr="00000000">
        <w:rPr>
          <w:rFonts w:ascii="Times New Roman" w:cs="Times New Roman" w:eastAsia="Times New Roman" w:hAnsi="Times New Roman"/>
          <w:sz w:val="24"/>
          <w:szCs w:val="24"/>
          <w:u w:val="single"/>
          <w:rtl w:val="0"/>
        </w:rPr>
        <w:t xml:space="preserve">worth</w:t>
      </w:r>
      <w:r w:rsidDel="00000000" w:rsidR="00000000" w:rsidRPr="00000000">
        <w:rPr>
          <w:rFonts w:ascii="Times New Roman" w:cs="Times New Roman" w:eastAsia="Times New Roman" w:hAnsi="Times New Roman"/>
          <w:sz w:val="24"/>
          <w:szCs w:val="24"/>
          <w:rtl w:val="0"/>
        </w:rPr>
        <w:t xml:space="preserve">y of for</w:t>
      </w:r>
      <w:r w:rsidDel="00000000" w:rsidR="00000000" w:rsidRPr="00000000">
        <w:rPr>
          <w:rFonts w:ascii="Times New Roman" w:cs="Times New Roman" w:eastAsia="Times New Roman" w:hAnsi="Times New Roman"/>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ness.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Thee: //                                      </w:t>
      </w:r>
    </w:p>
    <w:p w:rsidR="00000000" w:rsidDel="00000000" w:rsidP="00000000" w:rsidRDefault="00000000" w:rsidRPr="00000000" w14:paraId="00000070">
      <w:pPr>
        <w:pStyle w:val="Heading5"/>
        <w:keepLines w:val="0"/>
        <w:spacing w:after="0" w:before="0" w:line="240" w:lineRule="auto"/>
        <w:rPr>
          <w:rFonts w:ascii="Times New Roman" w:cs="Times New Roman" w:eastAsia="Times New Roman" w:hAnsi="Times New Roman"/>
          <w:color w:val="000000"/>
          <w:sz w:val="24"/>
          <w:szCs w:val="24"/>
        </w:rPr>
      </w:pPr>
      <w:bookmarkStart w:colFirst="0" w:colLast="0" w:name="_ouoq3w585gn3" w:id="2"/>
      <w:bookmarkEnd w:id="2"/>
      <w:r w:rsidDel="00000000" w:rsidR="00000000" w:rsidRPr="00000000">
        <w:rPr>
          <w:rFonts w:ascii="Times New Roman" w:cs="Times New Roman" w:eastAsia="Times New Roman" w:hAnsi="Times New Roman"/>
          <w:color w:val="000000"/>
          <w:sz w:val="24"/>
          <w:szCs w:val="24"/>
          <w:rtl w:val="0"/>
        </w:rPr>
        <w:t xml:space="preserve">“O Christ our God and Benefactor, glory to Thee!”</w:t>
      </w: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 now and ever... :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bow Thy head before the </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runner,/ and crush the heads of the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pents./ Thou didst de</w:t>
      </w:r>
      <w:r w:rsidDel="00000000" w:rsidR="00000000" w:rsidRPr="00000000">
        <w:rPr>
          <w:rFonts w:ascii="Times New Roman" w:cs="Times New Roman" w:eastAsia="Times New Roman" w:hAnsi="Times New Roman"/>
          <w:sz w:val="24"/>
          <w:szCs w:val="24"/>
          <w:u w:val="single"/>
          <w:rtl w:val="0"/>
        </w:rPr>
        <w:t xml:space="preserve">scend</w:t>
      </w:r>
      <w:r w:rsidDel="00000000" w:rsidR="00000000" w:rsidRPr="00000000">
        <w:rPr>
          <w:rFonts w:ascii="Times New Roman" w:cs="Times New Roman" w:eastAsia="Times New Roman" w:hAnsi="Times New Roman"/>
          <w:sz w:val="24"/>
          <w:szCs w:val="24"/>
          <w:rtl w:val="0"/>
        </w:rPr>
        <w:t xml:space="preserve"> into the waters and give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to all things,/ that they may glorify Thee,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 the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enment of our souls. </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7A">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7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GENESIS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beginning God made the heaven and the earth. But the earth was unsightly and unfurnished, and darkness was over the deep, and the Spirit of God moved over the water. And God said: "Let there be light!", and there was light. And God saw the light, that it was good, and God divided between the light and the darkness. And God called the light day, and the darkness He called night; and there was evening and there was morning, the first day. And God said: "Let there be a firmament in the midst of the water, and let it be a division between water and water!", and it was so. And God made the firmament, and God divided between the water which was under the firmament and the water which was above the firmament. And God called the firmament heaven; and God saw that it was good: and there was evening and there was morning, the second day. And God said: "Let the water which is under the heaven be collected into one place, and let the dry land appear!"; and it was so. And the water which was under the heaven was collected into its places, and the dry land appeared. And God called the dry land earth, and the gatherings of the waters he called seas; and God saw that it was good. And God said: "Let the earth bring forth the herb of grass bearing seed, according to its kind and according to its likeness, and the fruit-trees bearing fruit, whose seed is in it, according to its kind on the earth!"; and it was so. And the earth brought forth the herb of grass bearing seed, according to its kind and according to its likeness, and the fruit-tree bearing fruit, whose seed is in it, according to its kind on the earth; and God saw that it was good. And there was evening and there was morning, the third day.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EXODUS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said unto Moses: "Why criest thou to Me? Speak to the children of Israel, and let them proceed. And do thou lift up thy rod, and stretch forth thy hand over the sea, and divide it, and let the children of Israel enter into the midst of the sea on the dry land. And lo! I will harden the heart of Pharaoh and of all the Egyptians, and they shall go in after them; and I will be glorified upon Pharaoh, and on all his host, and on his chariots and his horses. And all the Egyptians shall know that I am the Lord, when I am glorified upon Pharaoh and upon his chariots and his horses." And Moses stretched forth his hand over the sea, and the Lord carried back the sea with a strong south wind all the night, and made the sea dry, and the water was divided. And the children of Israel went into the midst of the sea on the dry land, and the water of it was a wall on the right hand and a wall on the left. And the Egyptians pursued them and went in after them, and every horse of Pharaoh, and his chariots, and his horsemen, into the midst of the sea. And Moses stretched forth his hand over the sea, and the water returned to its place toward day; and the Egyptians fled from the water, and the Lord shook off the Egyptians in the midst of the sea. And the water returned and covered the chariots and the riders, and all the forces of Pharaoh, who entered after them into the sea: and there was not left of them even one. But the children of Israel went along dry land in the midst of the sea.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EXODUS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 brought up the children of Israel from the Red Sea, and brought them into the wilderness of Shur; and they went three days in the wilderness, and found no water to drink. And they came to Marah, and could not drink of Marah, for it was bitter; therefore he named the name of that place, Bitterness. And the people murmured against Moses, saying: "What shall we drink?" And Moses cried to the Lord, and the Lord showed him a tree, and he cast it into the water, and the water was sweetened. There He established to him ordinances and judgments, and there He proved him, and said: "If thou wilt indeed hear the voice of the Lord thy God, and do things pleasing before Him, and wilt hearken to His commands, and keep all His ordinances, no disease which I have brought upon the Egyptians will I bring upon thee, for I am the Lord thy God, Who healeth thee." And they came to Elim, and there were there twelve fountains of water, and seventy stems of palm trees; and they encamped there by the waters. And they departed from Elim, and all the congregation of the children of Israel came to the wilderness of Sin, which is between Elim and Sin.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JOSHUA The Lord said unto Joshua: "This day do I begin to exalt thee before all the children of Israel, that they may know that as I was with Moses, so will I also be with thee. And now charge the priests that bear the ark of the covenant, saying: As soon as ye shall enter on a part of the water of Jordan, then ye shall stand in Jordan." And when the priests that bore the ark of the covenant of the Lord entered upon Jordan, and the feet of the priests that bore the ark of the covenant of the Lord were dipped in part of the water of Jordan (now Jordan overflowed all its banks about the time of wheat harvest), then the waters that came down from above stopped; there stood one solid heap very far off, as far as the region of Kariathiarim, and the lower part came down to the sea of Arabia, the salt sea, until it completely failed; and the people stood opposite Jericho. And the priests that bore the ark of the covenant of the Lord stood on dry land in the midst of Jordan; and all the children of Israel went through on dry land, until all the people had completely gone over Jordan.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THE FOURTH BOOK OF KINGS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Elijah said to Elisha: "Stay here, I pray thee, for the Lord hath sent me to Jordan." But Elisha said: "As the Lord liveth and thy soul liveth, I will not leave thee!" And they both went on. And fifty men of the sons of the prophets went also, and stood opposite afar off: and both stood on the bank of the Jordan. And Elijah took his mantle, and wrapped it together, and smote the water: and the water was divided on this side and on that side, and they both went over on dry ground. And it came to pass while they were crossing over, that Elijah said to Elisha: "Ask what I shall do for thee before I am taken up from thee." And Elisha said: "Let there be, I pray thee, a double portion of thy spirit upon me." And Elijah said: "Thou hast asked a hard thing: if thou shalt see me when I am taken up from thee, then shall it be so to thee; and if not, it shall not be so." And it came to pass as they were going, they went on talking; and, behold, a chariot of fire, and horses of fire, and it separated between them both; and Elijah was taken up in a whirlwind as it were into heaven. And Elisha saw, and cried: "Father, father, the chariot of Israel, and the horsemen thereof!" And he saw him no more; and he took hold of his garments, and rent them into two pieces. And Elisha took up the mantle of Elijah, which fell from off him upon Elisha; and Elisha returned, and stood upon the brink of Jordan; and he took the mantle of Elijah, which fell from off him, and smote the water, and said: "Where is the Lord God of Elijah?" And he smote the waters, and they were divided hither and thither; and he went over.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THE FOURTH BOOK OF KINGS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came Naaman, prince of the king of Assyria, with his chariots and horses, and stood at the door of the house of Elisha. And Elisha sent a messenger to him, saying: "Go and wash seven times in Jordan, and thy flesh shall return to thee, and thou shalt be cleansed." And Naaman was angry, and departed, saying: "Behold, I said: He will by all means come out to me, and stand, and call on the name of his God, and lay his hand upon the place, and recover the leper. Are not Abana and Pharphar, rivers of Damascus, better than all the waters of Israel? May I not go and wash in them, and be cleansed?" And he turned, and went out in a rage, But his servant came near, and said to him: "Suppose the prophet had spoken a great thing to thee: wouldst thou not perform it? Yet he hath but said to thee: Wash, and be cleansed." So Naaman went down, and dipped himself seven times in Jordan, according to the word of Elisha: and his flesh returned to him as the flesh of a little child, and he was cleansed.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THE PROPHECY OF ISAIAH Thus saith the Lord: Wash ye, be ye clean; remove your iniquities from your souls before Mine eyes; cease from your iniquities; learn to do well; diligently seek judgment, deliver him that is suffering wrong, plead for the orphan, and obtain justice for the widow. And, come, let us reason together, saith the Lord: and though your sins be as purple, I will make them white as snow; and though they be as scarlet, I will make them white as wool. And if ye be willing, and hearken to Me, ye shall eat the good of the land: but if ye be not willing, nor hearken to Me, a sword shall devour you: for the mouth of the Lord hath spoken this.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GENESIS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looking up, Jacob saw the host of the Lord encamped; and the angels of God met him. And Jacob said, when he saw them: "This is the camp of God." And he called the name of that place Encampments. And Jacob sent messengers before him to Esau his brother, to the land of Seri, to the country of Edom. And he charged them, saying: Thus shall ye say to my lord Esau: Thus saith thy servant Jacob: I have sojourned with Lebam and tarried unto now. And there were born to me oxen, and asses, and sheep, and men-servants and women-servants; and I sent to tell my lord Esau, that thy servant might find grace in thy sight. And the messengers returned to Jacob, saying: "We came to thy brother Esau; and, lo! he cometh to meet thee, and four hundred men with him." And Jacob was greatly terrified, and was perplexed; and he divided the people that were with him, and the cows, and the camels, and the sheep, into two camps. And Jacob said: "If Esau should come to one camp, and smite it, the other camp shall be in safety." And Jacob said: "O Lord God of my father Isaac, Thou art He Who said to me: Depart quickly to the land of thy birth, and I will do thee good. Let there be to me a sufficiency of all the justice and all the truth which Thou hast wrought with Thy servant; for with this my staff I passed over this Jordan."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EXODUS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daughter of Pharaoh came down to the river to bathe; and her maids walked by the river's side; and when she saw the ark in the ooze, she sent her maid, and took it up. And when she opened it, she saw the babe weeping in the ark; and the daughter of Pharaoh had compassion on it, and said: "This is one of the Hebrews' children." And his sister said to the daughter of Pharaoh: "Wilt thou that I call to thee a nurse of the Hebrews, and shall she suckle the child for thee?" And the daughter of Pharaoh said to her: "Take care of this child, and suckle it for me, and I will give thee the wages." And the woman took the child, and suckled it. And when the boy was grown, she brought him to the daughter of Pharaoh, and he became her son; and she called his name, Moses, saying: "I took him out of the water." </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JUDGES </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Gideon said unto God: "If Thou wilt save Israel by my hand, as Thou hast said, behold, I put a fleece of wool upon the threshing-floor: if there be dew on the fleece only, and drought on all the ground, I shall know that Thou wilt save Israel by my hand, as Thou hast said." And it was so: and he rose up early in the morning, and wrung the fleece; and dew dropped from the fleece, a bowl full of water. And Gideon said unto God: "Let not, I pray Thee, Thine anger be kindled with me, and I will speak yet once; I will even yet make one trial more with the fleece: Let now the drought be upon the fleece only, and let there be dew on all the ground." And God did so in that night; and there was drought on the fleece only, and on all the ground there was dew. </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THE THIRD BOOK OF KINGS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said to the people: "Come near to me." And all the people came near to him. And Elijah took twelve stones, according to the number of the tribes of Israel, as the Lord spake unto him, saying: "Israel shall be thy name." And he built up the stones in the name of the Lord, and repaired the altar that had been broken down; and he made a trench that would hold two measures of seed round about the altar. And he piled the cleft wood on the altar which he had made, and divided the wholeburnt offering, and laid it on the wood, and laid it in order on the altar, and said: "Fetch me four pitchers of water, and pour it on the whole-burnt offering, and on the wood." And they did so. And he said: "Do it yet again." And they did it a second time. And he said: "Do it a third time." And they did it a third time. And the water ran round about the altar, and they filled the trench with water. And Elijah cried aloud to heaven, and said: "Lord God of Abraham, and Isaac, and Israel: Answer me, O Lord, answer me this day by fire, and let all this people know that Thou art the Lord, the God of Israel, and I am Thy servant; and for Thy sake I have wrought these works. Hear me, O Lord, hear me, and let this people know that Thou art the Lord God, and Thou hast turned back the heart of this people." Then fire fell from the Lord out of heaven, and devoured the whole-burnt offerings, and the wood and the water that was in the trench; and the fire licked up the stones and the earth. And all the people fell upon their faces, and said: "Truly the Lord is God!" </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THE FOURTH BOOK OF KINGS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men of the city said to Elisha: "Behold, the situation of the city is good, as our lord seeth; but the waters are bad, and the ground barren." And Elisha said: "Bring me a new pitcher, and put salt in it." And they took one, and brought it to him. And Elisha went out to the spring of the waters, and cast salt therein, and said: "Thus saith the Lord: I have healed these waters; there shall not be any longer death thence or barren land." And the waters were healed until this day, according to the word of Elisha which he spoke.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THE PROPHECY OF ISAIAH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saith the Lord: In an acceptable time have I heard thee, and in a day of salvation have I succored thee: and I have formed thee, and given thee for a covenant of the nations, to establish the earth, and to cause to inherit the desert heritages; saying to them that are in bonds: "Go forth!", and bidding them that are in darkness to show themselves. They shall be fed in all the ways, and in all the paths shall be their pasture. They shall not hunger, neither shall they thirst; neither shall the heat nor the sun smite them; but He that hath mercy on them shall comfort them, and by fountains of waters shall He lead them. And I will make every mountain a way, and every path a pasture to them. Behold, these shall come from afar: and these from the north and the west, and others from the land of the Persians. Rejoice, ye heavens; and let the earth be glad: let the mountains break forth with joy; for the Lord hath had mercy on His people, and hath comforted the lowly ones of His people. But Sion said: The Lord hath forsaken me, and, The Lord hath forgotten me. Will a woman forget her child, so as not to have compassion upon the offspring of her womb? But if a woman should even forget these, yet I will not forget thee, saith the Lord. </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3rd Tone: The Lord is my light and my Savior; whom then shall I fear?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the defender of my life; of whom then shall I be afraid?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is my light and my Savior;/ whom then shall I fear?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EPISTLE TO THE CORINTHIANS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Brethren: Though I be free from all men, yet have I made myself servant unto all, that I might gain the more. And unto the Jews I became as a Jew, that I might gain the Jews; to them that are under the law, as under the law, that I might gain them that are under the law; To them that are without law, as without law, (being not without law to God, but under the law to Christ,) that I might gain them that are without law. To the weak became I as weak, that I might gain the weak: I am made all things to all men, that I might by all means save some. And this I do for the gospel's sake, that I might be partaker thereof with you. Know ye not that they which run in a race run all, but one receiveth the prize? So run, that ye may obtain. And every man that striveth for the mastery is temperate in all things. Now they do it to obtain a corruptible crown; but we an incorruptible. I therefore so run, not as uncertainly; so fight I, not as one that beateth the air: But I keep under my body, and bring it into subjection: lest that by any means, when I have preached to others, I myself should be a castaway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Alleluia! Alleluia! Alleluia!</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My heart hath poured forth a good word; I speak of my works to the king; my tongue is the pen of a swiftly writing scribe.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Comely art Thou in beauty more than the sons of men; grace hath been poured forth on Thy lips, wherefore God hath blessed Thee forever.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is from the Holy Gospel according to St. Luke</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GOSPEL ACCORDING TO LUKE</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fifteenth year of the reign of Tiberius Caesar, Pontius Pilate being governor of Judea, and Herod being tetrarch of Galilee, and his brother Philip tetrarch of Ituraea and of the region of Trachonitis, and Lysanias the tetrarch of Abilene, Ananias and Caiaphas being the high priests, the word of God came unto John the son of Zacharias in the wilderness. And he came into all the country about Jordan, preaching the baptism of repentance for the forgiveness of sins; As it is written in the book of the words of Isaiah the prophet, saying, The voice of one crying in the wilderness, Prepare ye the way of the Lord, make his paths straight. Every valley shall be filled, and every mountain and hill shall be brought low; and the crooked shall be made straight, and the rough ways shall be made smooth; And all flesh shall see the salvation of God, then said he to the multitude that came forth to be baptized of him, O generation of vipers, who hath warned you to flee from the wrath to come? Bring forth therefore fruits worthy of repentance, and begin not to say within yourselves, We have Abraham to our father: for I say unto you, That God is able of these stones to raise up children unto Abraham. And now also the axe is laid unto the root of the trees: every tree therefore which bringeth not forth good fruit is hewn down, and cast into the fire. And the people asked him, saying, What shall we do then? He answereth and saith unto them, He that hath two coats, let him impart to him that hath none; and he that hath meat, let him do likewise. Then came also publicans to be baptized, and said unto him, Master, what shall we do? And he said unto them, Exact no more than that which is appointed you. And the soldiers likewise demanded of him, saying, And what shall we do? And he said unto them, do violence to no man, neither accuse any falsely; and be content with your wages. And as the people were in expectation, and all men mused in their hearts of John, whether he were the Christ, or not; John answered, saying unto them all, I indeed baptize you with water; but One mightier than I cometh, the latchet of Whose shoes I am not worthy to unloose: He shall baptize you with the Holy Spirit and with fire: Whose fan is in His hand, and He will thoroughly purge His floor, and will gather the wheat into His garner; but the chaff He will burn with fire unquenchable. And many other things in his exhortation preached he unto the people. People: Glory to Thee, O Lord, glory to Thee!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 now &amp; ever ...: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ye faithful, let us hymn the magnitude of God’s benefactions toward us;/ for having become man for the sake of our transgressions,/ He Who alone is pure and incorrupt,/ Who sanctifieth me and the waters,/ and crusheth the heads of the serpents in the water,/ is purified in the Jordan with our purification./ Wherefore, let us draw forth water with gladness, O brethren;/ for the grace of the Spirit is invisibly imparted/ to those who draw it forth with faith,// by Christ God, the Savior of our souls.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1:</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O Lord, was baptized in the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worship of the Trinity was made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ifest.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voice</w:t>
      </w:r>
      <w:r w:rsidDel="00000000" w:rsidR="00000000" w:rsidRPr="00000000">
        <w:rPr>
          <w:rFonts w:ascii="Times New Roman" w:cs="Times New Roman" w:eastAsia="Times New Roman" w:hAnsi="Times New Roman"/>
          <w:sz w:val="24"/>
          <w:szCs w:val="24"/>
          <w:rtl w:val="0"/>
        </w:rPr>
        <w:t xml:space="preserve"> of the Father bore </w:t>
      </w:r>
      <w:r w:rsidDel="00000000" w:rsidR="00000000" w:rsidRPr="00000000">
        <w:rPr>
          <w:rFonts w:ascii="Times New Roman" w:cs="Times New Roman" w:eastAsia="Times New Roman" w:hAnsi="Times New Roman"/>
          <w:sz w:val="24"/>
          <w:szCs w:val="24"/>
          <w:u w:val="single"/>
          <w:rtl w:val="0"/>
        </w:rPr>
        <w:t xml:space="preserve">wit</w:t>
      </w:r>
      <w:r w:rsidDel="00000000" w:rsidR="00000000" w:rsidRPr="00000000">
        <w:rPr>
          <w:rFonts w:ascii="Times New Roman" w:cs="Times New Roman" w:eastAsia="Times New Roman" w:hAnsi="Times New Roman"/>
          <w:sz w:val="24"/>
          <w:szCs w:val="24"/>
          <w:rtl w:val="0"/>
        </w:rPr>
        <w:t xml:space="preserve">ness to Thee,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called Thee his be</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ed Son.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in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a dove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confirmed the </w:t>
      </w:r>
      <w:r w:rsidDel="00000000" w:rsidR="00000000" w:rsidRPr="00000000">
        <w:rPr>
          <w:rFonts w:ascii="Times New Roman" w:cs="Times New Roman" w:eastAsia="Times New Roman" w:hAnsi="Times New Roman"/>
          <w:sz w:val="24"/>
          <w:szCs w:val="24"/>
          <w:u w:val="single"/>
          <w:rtl w:val="0"/>
        </w:rPr>
        <w:t xml:space="preserve">truth</w:t>
      </w:r>
      <w:r w:rsidDel="00000000" w:rsidR="00000000" w:rsidRPr="00000000">
        <w:rPr>
          <w:rFonts w:ascii="Times New Roman" w:cs="Times New Roman" w:eastAsia="Times New Roman" w:hAnsi="Times New Roman"/>
          <w:sz w:val="24"/>
          <w:szCs w:val="24"/>
          <w:rtl w:val="0"/>
        </w:rPr>
        <w:t xml:space="preserve">fulness of his word.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who hast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Thyself //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hast enlightened the world,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