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May 23rd</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Sunday of the Blind Man</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 Cyril and Methodius, Teachers of the Slavs (May 11th/24th)</w:t>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w:t>
      </w:r>
      <w:r w:rsidDel="00000000" w:rsidR="00000000" w:rsidRPr="00000000">
        <w:rPr>
          <w:rFonts w:ascii="Times New Roman" w:cs="Times New Roman" w:eastAsia="Times New Roman" w:hAnsi="Times New Roman"/>
          <w:b w:val="1"/>
          <w:i w:val="1"/>
          <w:sz w:val="24"/>
          <w:szCs w:val="24"/>
          <w:rtl w:val="0"/>
        </w:rPr>
        <w:t xml:space="preserve"> (Thrice)</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4">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put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to shame.</w:t>
      </w:r>
    </w:p>
    <w:p w:rsidR="00000000" w:rsidDel="00000000" w:rsidP="00000000" w:rsidRDefault="00000000" w:rsidRPr="00000000" w14:paraId="00000055">
      <w:pPr>
        <w:pStyle w:val="Title"/>
        <w:keepNext w:val="0"/>
        <w:keepLines w:val="0"/>
        <w:spacing w:after="0"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thou hast blunted the </w:t>
      </w:r>
      <w:r w:rsidDel="00000000" w:rsidR="00000000" w:rsidRPr="00000000">
        <w:rPr>
          <w:rFonts w:ascii="Times New Roman" w:cs="Times New Roman" w:eastAsia="Times New Roman" w:hAnsi="Times New Roman"/>
          <w:sz w:val="24"/>
          <w:szCs w:val="24"/>
          <w:u w:val="single"/>
          <w:rtl w:val="0"/>
        </w:rPr>
        <w:t xml:space="preserve">sting</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056">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7">
      <w:pPr>
        <w:pStyle w:val="Title"/>
        <w:keepNext w:val="0"/>
        <w:keepLines w:val="0"/>
        <w:spacing w:after="0" w:line="240" w:lineRule="auto"/>
        <w:ind w:firstLine="0"/>
        <w:rPr>
          <w:rFonts w:ascii="Times New Roman" w:cs="Times New Roman" w:eastAsia="Times New Roman" w:hAnsi="Times New Roman"/>
          <w:sz w:val="24"/>
          <w:szCs w:val="24"/>
        </w:rPr>
      </w:pPr>
      <w:bookmarkStart w:colFirst="0" w:colLast="0" w:name="_nhrzo0joxbo8" w:id="1"/>
      <w:bookmarkEnd w:id="1"/>
      <w:r w:rsidDel="00000000" w:rsidR="00000000" w:rsidRPr="00000000">
        <w:rPr>
          <w:rFonts w:ascii="Times New Roman" w:cs="Times New Roman" w:eastAsia="Times New Roman" w:hAnsi="Times New Roman"/>
          <w:sz w:val="24"/>
          <w:szCs w:val="24"/>
          <w:rtl w:val="0"/>
        </w:rPr>
        <w:t xml:space="preserve">We glorify thee, O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One!</w:t>
      </w:r>
      <w:r w:rsidDel="00000000" w:rsidR="00000000" w:rsidRPr="00000000">
        <w:rPr>
          <w:rtl w:val="0"/>
        </w:rPr>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was led as a sheep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C">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grant resurrection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5D">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princ</w:t>
      </w:r>
      <w:r w:rsidDel="00000000" w:rsidR="00000000" w:rsidRPr="00000000">
        <w:rPr>
          <w:rFonts w:ascii="Times New Roman" w:cs="Times New Roman" w:eastAsia="Times New Roman" w:hAnsi="Times New Roman"/>
          <w:sz w:val="24"/>
          <w:szCs w:val="24"/>
          <w:rtl w:val="0"/>
        </w:rPr>
        <w:t xml:space="preserve">es of Hell were </w:t>
      </w:r>
      <w:r w:rsidDel="00000000" w:rsidR="00000000" w:rsidRPr="00000000">
        <w:rPr>
          <w:rFonts w:ascii="Times New Roman" w:cs="Times New Roman" w:eastAsia="Times New Roman" w:hAnsi="Times New Roman"/>
          <w:sz w:val="24"/>
          <w:szCs w:val="24"/>
          <w:u w:val="single"/>
          <w:rtl w:val="0"/>
        </w:rPr>
        <w:t xml:space="preserve">fright</w:t>
      </w:r>
      <w:r w:rsidDel="00000000" w:rsidR="00000000" w:rsidRPr="00000000">
        <w:rPr>
          <w:rFonts w:ascii="Times New Roman" w:cs="Times New Roman" w:eastAsia="Times New Roman" w:hAnsi="Times New Roman"/>
          <w:sz w:val="24"/>
          <w:szCs w:val="24"/>
          <w:rtl w:val="0"/>
        </w:rPr>
        <w:t xml:space="preserve">ened by this,</w:t>
      </w:r>
    </w:p>
    <w:p w:rsidR="00000000" w:rsidDel="00000000" w:rsidP="00000000" w:rsidRDefault="00000000" w:rsidRPr="00000000" w14:paraId="0000005E">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sorrow were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5F">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King of Glory, had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60">
      <w:pPr>
        <w:pStyle w:val="Title"/>
        <w:keepNext w:val="0"/>
        <w:keepLines w:val="0"/>
        <w:spacing w:after="0" w:line="240" w:lineRule="auto"/>
        <w:ind w:left="720" w:hanging="720"/>
        <w:rPr>
          <w:rFonts w:ascii="Times New Roman" w:cs="Times New Roman" w:eastAsia="Times New Roman" w:hAnsi="Times New Roman"/>
          <w:sz w:val="24"/>
          <w:szCs w:val="24"/>
        </w:rPr>
      </w:pPr>
      <w:bookmarkStart w:colFirst="0" w:colLast="0" w:name="_nddylzcf5kxn" w:id="2"/>
      <w:bookmarkEnd w:id="2"/>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to those in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“Go forth!” //</w:t>
      </w:r>
    </w:p>
    <w:p w:rsidR="00000000" w:rsidDel="00000000" w:rsidP="00000000" w:rsidRDefault="00000000" w:rsidRPr="00000000" w14:paraId="00000061">
      <w:pPr>
        <w:pStyle w:val="Title"/>
        <w:keepNext w:val="0"/>
        <w:keepLines w:val="0"/>
        <w:spacing w:after="0" w:line="240" w:lineRule="auto"/>
        <w:ind w:left="720" w:hanging="720"/>
        <w:rPr>
          <w:rFonts w:ascii="Times New Roman" w:cs="Times New Roman" w:eastAsia="Times New Roman" w:hAnsi="Times New Roman"/>
          <w:sz w:val="24"/>
          <w:szCs w:val="24"/>
        </w:rPr>
      </w:pPr>
      <w:bookmarkStart w:colFirst="0" w:colLast="0" w:name="_3dpokay3mt9n" w:id="3"/>
      <w:bookmarkEnd w:id="3"/>
      <w:r w:rsidDel="00000000" w:rsidR="00000000" w:rsidRPr="00000000">
        <w:rPr>
          <w:rFonts w:ascii="Times New Roman" w:cs="Times New Roman" w:eastAsia="Times New Roman" w:hAnsi="Times New Roman"/>
          <w:sz w:val="24"/>
          <w:szCs w:val="24"/>
          <w:rtl w:val="0"/>
        </w:rPr>
        <w:t xml:space="preserve">and to those in darkness,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the Light!”</w:t>
      </w:r>
    </w:p>
    <w:p w:rsidR="00000000" w:rsidDel="00000000" w:rsidP="00000000" w:rsidRDefault="00000000" w:rsidRPr="00000000" w14:paraId="00000062">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From the morning watch until night, from the morning watch let Israel hope in the Lord.</w:t>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man blind from birth </w:t>
      </w: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himself:  </w:t>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I born blind because of the sins of my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am I a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sign of the faithlessness of the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not content to continue asking whether it is </w:t>
      </w:r>
      <w:r w:rsidDel="00000000" w:rsidR="00000000" w:rsidRPr="00000000">
        <w:rPr>
          <w:rFonts w:ascii="Times New Roman" w:cs="Times New Roman" w:eastAsia="Times New Roman" w:hAnsi="Times New Roman"/>
          <w:sz w:val="24"/>
          <w:szCs w:val="24"/>
          <w:u w:val="single"/>
          <w:rtl w:val="0"/>
        </w:rPr>
        <w:t xml:space="preserve">night</w:t>
      </w:r>
      <w:r w:rsidDel="00000000" w:rsidR="00000000" w:rsidRPr="00000000">
        <w:rPr>
          <w:rFonts w:ascii="Times New Roman" w:cs="Times New Roman" w:eastAsia="Times New Roman" w:hAnsi="Times New Roman"/>
          <w:sz w:val="24"/>
          <w:szCs w:val="24"/>
          <w:rtl w:val="0"/>
        </w:rPr>
        <w:t xml:space="preserve"> or day.</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feet can no longer endure tripping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stones! </w:t>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have seen </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the sun shining, nor the image of my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ker. </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entreat you,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upon me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passing by the </w:t>
      </w:r>
      <w:r w:rsidDel="00000000" w:rsidR="00000000" w:rsidRPr="00000000">
        <w:rPr>
          <w:rFonts w:ascii="Times New Roman" w:cs="Times New Roman" w:eastAsia="Times New Roman" w:hAnsi="Times New Roman"/>
          <w:sz w:val="24"/>
          <w:szCs w:val="24"/>
          <w:u w:val="single"/>
          <w:rtl w:val="0"/>
        </w:rPr>
        <w:t xml:space="preserve">tem</w:t>
      </w:r>
      <w:r w:rsidDel="00000000" w:rsidR="00000000" w:rsidRPr="00000000">
        <w:rPr>
          <w:rFonts w:ascii="Times New Roman" w:cs="Times New Roman" w:eastAsia="Times New Roman" w:hAnsi="Times New Roman"/>
          <w:sz w:val="24"/>
          <w:szCs w:val="24"/>
          <w:rtl w:val="0"/>
        </w:rPr>
        <w:t xml:space="preserve">ple,                                                  </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met a man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 from birth.                                                    </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had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on him and put spittle on his eyes, </w:t>
      </w:r>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wash in the pool of </w:t>
      </w:r>
      <w:r w:rsidDel="00000000" w:rsidR="00000000" w:rsidRPr="00000000">
        <w:rPr>
          <w:rFonts w:ascii="Times New Roman" w:cs="Times New Roman" w:eastAsia="Times New Roman" w:hAnsi="Times New Roman"/>
          <w:sz w:val="24"/>
          <w:szCs w:val="24"/>
          <w:u w:val="single"/>
          <w:rtl w:val="0"/>
        </w:rPr>
        <w:t xml:space="preserve">Sil</w:t>
      </w:r>
      <w:r w:rsidDel="00000000" w:rsidR="00000000" w:rsidRPr="00000000">
        <w:rPr>
          <w:rFonts w:ascii="Times New Roman" w:cs="Times New Roman" w:eastAsia="Times New Roman" w:hAnsi="Times New Roman"/>
          <w:sz w:val="24"/>
          <w:szCs w:val="24"/>
          <w:rtl w:val="0"/>
        </w:rPr>
        <w:t xml:space="preserve">oam.”                                        </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washed himself and then gave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God! </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w:t>
      </w:r>
      <w:r w:rsidDel="00000000" w:rsidR="00000000" w:rsidRPr="00000000">
        <w:rPr>
          <w:rFonts w:ascii="Times New Roman" w:cs="Times New Roman" w:eastAsia="Times New Roman" w:hAnsi="Times New Roman"/>
          <w:sz w:val="24"/>
          <w:szCs w:val="24"/>
          <w:u w:val="single"/>
          <w:rtl w:val="0"/>
        </w:rPr>
        <w:t xml:space="preserve">neigh</w:t>
      </w:r>
      <w:r w:rsidDel="00000000" w:rsidR="00000000" w:rsidRPr="00000000">
        <w:rPr>
          <w:rFonts w:ascii="Times New Roman" w:cs="Times New Roman" w:eastAsia="Times New Roman" w:hAnsi="Times New Roman"/>
          <w:sz w:val="24"/>
          <w:szCs w:val="24"/>
          <w:rtl w:val="0"/>
        </w:rPr>
        <w:t xml:space="preserve">bors </w:t>
      </w:r>
      <w:r w:rsidDel="00000000" w:rsidR="00000000" w:rsidRPr="00000000">
        <w:rPr>
          <w:rFonts w:ascii="Times New Roman" w:cs="Times New Roman" w:eastAsia="Times New Roman" w:hAnsi="Times New Roman"/>
          <w:sz w:val="24"/>
          <w:szCs w:val="24"/>
          <w:u w:val="single"/>
          <w:rtl w:val="0"/>
        </w:rPr>
        <w:t xml:space="preserve">asked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opened your eyes, which no one could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before?” </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answerd: “A man called Jesus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me:                                                 </w:t>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Wash</w:t>
      </w:r>
      <w:r w:rsidDel="00000000" w:rsidR="00000000" w:rsidRPr="00000000">
        <w:rPr>
          <w:rFonts w:ascii="Times New Roman" w:cs="Times New Roman" w:eastAsia="Times New Roman" w:hAnsi="Times New Roman"/>
          <w:sz w:val="24"/>
          <w:szCs w:val="24"/>
          <w:rtl w:val="0"/>
        </w:rPr>
        <w:t xml:space="preserve"> in Siloam!’  And </w:t>
      </w:r>
      <w:r w:rsidDel="00000000" w:rsidR="00000000" w:rsidRPr="00000000">
        <w:rPr>
          <w:rFonts w:ascii="Times New Roman" w:cs="Times New Roman" w:eastAsia="Times New Roman" w:hAnsi="Times New Roman"/>
          <w:sz w:val="24"/>
          <w:szCs w:val="24"/>
          <w:u w:val="single"/>
          <w:rtl w:val="0"/>
        </w:rPr>
        <w:t xml:space="preserve">now</w:t>
      </w:r>
      <w:r w:rsidDel="00000000" w:rsidR="00000000" w:rsidRPr="00000000">
        <w:rPr>
          <w:rFonts w:ascii="Times New Roman" w:cs="Times New Roman" w:eastAsia="Times New Roman" w:hAnsi="Times New Roman"/>
          <w:sz w:val="24"/>
          <w:szCs w:val="24"/>
          <w:rtl w:val="0"/>
        </w:rPr>
        <w:t xml:space="preserve"> I see:                                                </w:t>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truly the Christ, the Messiah whom Moses fore</w:t>
      </w:r>
      <w:r w:rsidDel="00000000" w:rsidR="00000000" w:rsidRPr="00000000">
        <w:rPr>
          <w:rFonts w:ascii="Times New Roman" w:cs="Times New Roman" w:eastAsia="Times New Roman" w:hAnsi="Times New Roman"/>
          <w:sz w:val="24"/>
          <w:szCs w:val="24"/>
          <w:u w:val="single"/>
          <w:rtl w:val="0"/>
        </w:rPr>
        <w:t xml:space="preserve">told</w:t>
      </w:r>
      <w:r w:rsidDel="00000000" w:rsidR="00000000" w:rsidRPr="00000000">
        <w:rPr>
          <w:rFonts w:ascii="Times New Roman" w:cs="Times New Roman" w:eastAsia="Times New Roman" w:hAnsi="Times New Roman"/>
          <w:sz w:val="24"/>
          <w:szCs w:val="24"/>
          <w:rtl w:val="0"/>
        </w:rPr>
        <w:t xml:space="preserve"> in the Law. //          </w:t>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  </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w:t>
      </w:r>
      <w:r w:rsidDel="00000000" w:rsidR="00000000" w:rsidRPr="00000000">
        <w:rPr>
          <w:rFonts w:ascii="Times New Roman" w:cs="Times New Roman" w:eastAsia="Times New Roman" w:hAnsi="Times New Roman"/>
          <w:sz w:val="24"/>
          <w:szCs w:val="24"/>
          <w:u w:val="single"/>
          <w:rtl w:val="0"/>
        </w:rPr>
        <w:t xml:space="preserve">crowns</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we adorn the divinely-wise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voic</w:t>
      </w:r>
      <w:r w:rsidDel="00000000" w:rsidR="00000000" w:rsidRPr="00000000">
        <w:rPr>
          <w:rFonts w:ascii="Times New Roman" w:cs="Times New Roman" w:eastAsia="Times New Roman" w:hAnsi="Times New Roman"/>
          <w:sz w:val="24"/>
          <w:szCs w:val="24"/>
          <w:rtl w:val="0"/>
        </w:rPr>
        <w:t xml:space="preserve">es of wisdom sounding amid clouds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those in the shadow of death with the light of the </w:t>
      </w:r>
      <w:r w:rsidDel="00000000" w:rsidR="00000000" w:rsidRPr="00000000">
        <w:rPr>
          <w:rFonts w:ascii="Times New Roman" w:cs="Times New Roman" w:eastAsia="Times New Roman" w:hAnsi="Times New Roman"/>
          <w:sz w:val="24"/>
          <w:szCs w:val="24"/>
          <w:u w:val="single"/>
          <w:rtl w:val="0"/>
        </w:rPr>
        <w:t xml:space="preserve">gos</w:t>
      </w:r>
      <w:r w:rsidDel="00000000" w:rsidR="00000000" w:rsidRPr="00000000">
        <w:rPr>
          <w:rFonts w:ascii="Times New Roman" w:cs="Times New Roman" w:eastAsia="Times New Roman" w:hAnsi="Times New Roman"/>
          <w:sz w:val="24"/>
          <w:szCs w:val="24"/>
          <w:rtl w:val="0"/>
        </w:rPr>
        <w:t xml:space="preserve">pel!</w:t>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great preachers of the undivided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graft</w:t>
      </w:r>
      <w:r w:rsidDel="00000000" w:rsidR="00000000" w:rsidRPr="00000000">
        <w:rPr>
          <w:rFonts w:ascii="Times New Roman" w:cs="Times New Roman" w:eastAsia="Times New Roman" w:hAnsi="Times New Roman"/>
          <w:sz w:val="24"/>
          <w:szCs w:val="24"/>
          <w:rtl w:val="0"/>
        </w:rPr>
        <w:t xml:space="preserve">ed barren unbelievers as </w:t>
      </w:r>
      <w:r w:rsidDel="00000000" w:rsidR="00000000" w:rsidRPr="00000000">
        <w:rPr>
          <w:rFonts w:ascii="Times New Roman" w:cs="Times New Roman" w:eastAsia="Times New Roman" w:hAnsi="Times New Roman"/>
          <w:sz w:val="24"/>
          <w:szCs w:val="24"/>
          <w:u w:val="single"/>
          <w:rtl w:val="0"/>
        </w:rPr>
        <w:t xml:space="preserve">branch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into the fruitful tree of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Church //</w:t>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they might obtain from Christ our God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what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 </w:t>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we glorify the divinely-wise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8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gold</w:t>
      </w:r>
      <w:r w:rsidDel="00000000" w:rsidR="00000000" w:rsidRPr="00000000">
        <w:rPr>
          <w:rFonts w:ascii="Times New Roman" w:cs="Times New Roman" w:eastAsia="Times New Roman" w:hAnsi="Times New Roman"/>
          <w:sz w:val="24"/>
          <w:szCs w:val="24"/>
          <w:rtl w:val="0"/>
        </w:rPr>
        <w:t xml:space="preserve">en-mouthed </w:t>
      </w:r>
      <w:r w:rsidDel="00000000" w:rsidR="00000000" w:rsidRPr="00000000">
        <w:rPr>
          <w:rFonts w:ascii="Times New Roman" w:cs="Times New Roman" w:eastAsia="Times New Roman" w:hAnsi="Times New Roman"/>
          <w:sz w:val="24"/>
          <w:szCs w:val="24"/>
          <w:u w:val="single"/>
          <w:rtl w:val="0"/>
        </w:rPr>
        <w:t xml:space="preserve">Cy</w:t>
      </w:r>
      <w:r w:rsidDel="00000000" w:rsidR="00000000" w:rsidRPr="00000000">
        <w:rPr>
          <w:rFonts w:ascii="Times New Roman" w:cs="Times New Roman" w:eastAsia="Times New Roman" w:hAnsi="Times New Roman"/>
          <w:sz w:val="24"/>
          <w:szCs w:val="24"/>
          <w:rtl w:val="0"/>
        </w:rPr>
        <w:t xml:space="preserve">ril</w:t>
      </w:r>
    </w:p>
    <w:p w:rsidR="00000000" w:rsidDel="00000000" w:rsidP="00000000" w:rsidRDefault="00000000" w:rsidRPr="00000000" w14:paraId="0000008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reached the heights of wisdom through his sweet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humbling the fierce pride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lam!</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Me</w:t>
      </w:r>
      <w:r w:rsidDel="00000000" w:rsidR="00000000" w:rsidRPr="00000000">
        <w:rPr>
          <w:rFonts w:ascii="Times New Roman" w:cs="Times New Roman" w:eastAsia="Times New Roman" w:hAnsi="Times New Roman"/>
          <w:sz w:val="24"/>
          <w:szCs w:val="24"/>
          <w:u w:val="single"/>
          <w:rtl w:val="0"/>
        </w:rPr>
        <w:t xml:space="preserve">tho</w:t>
      </w:r>
      <w:r w:rsidDel="00000000" w:rsidR="00000000" w:rsidRPr="00000000">
        <w:rPr>
          <w:rFonts w:ascii="Times New Roman" w:cs="Times New Roman" w:eastAsia="Times New Roman" w:hAnsi="Times New Roman"/>
          <w:sz w:val="24"/>
          <w:szCs w:val="24"/>
          <w:rtl w:val="0"/>
        </w:rPr>
        <w:t xml:space="preserve">dius, the lover of </w:t>
      </w:r>
      <w:r w:rsidDel="00000000" w:rsidR="00000000" w:rsidRPr="00000000">
        <w:rPr>
          <w:rFonts w:ascii="Times New Roman" w:cs="Times New Roman" w:eastAsia="Times New Roman" w:hAnsi="Times New Roman"/>
          <w:sz w:val="24"/>
          <w:szCs w:val="24"/>
          <w:u w:val="single"/>
          <w:rtl w:val="0"/>
        </w:rPr>
        <w:t xml:space="preserve">sol</w:t>
      </w:r>
      <w:r w:rsidDel="00000000" w:rsidR="00000000" w:rsidRPr="00000000">
        <w:rPr>
          <w:rFonts w:ascii="Times New Roman" w:cs="Times New Roman" w:eastAsia="Times New Roman" w:hAnsi="Times New Roman"/>
          <w:sz w:val="24"/>
          <w:szCs w:val="24"/>
          <w:rtl w:val="0"/>
        </w:rPr>
        <w:t xml:space="preserve">itude,</w:t>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silence received the fruits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prayers, Christ our God, grant us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by the </w:t>
      </w:r>
      <w:r w:rsidDel="00000000" w:rsidR="00000000" w:rsidRPr="00000000">
        <w:rPr>
          <w:rFonts w:ascii="Times New Roman" w:cs="Times New Roman" w:eastAsia="Times New Roman" w:hAnsi="Times New Roman"/>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96">
      <w:pPr>
        <w:tabs>
          <w:tab w:val="right" w:pos="8640"/>
        </w:tabs>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met a man </w:t>
      </w:r>
      <w:r w:rsidDel="00000000" w:rsidR="00000000" w:rsidRPr="00000000">
        <w:rPr>
          <w:rFonts w:ascii="Times New Roman" w:cs="Times New Roman" w:eastAsia="Times New Roman" w:hAnsi="Times New Roman"/>
          <w:sz w:val="24"/>
          <w:szCs w:val="24"/>
          <w:u w:val="single"/>
          <w:rtl w:val="0"/>
        </w:rPr>
        <w:t xml:space="preserve">blind</w:t>
      </w:r>
      <w:r w:rsidDel="00000000" w:rsidR="00000000" w:rsidRPr="00000000">
        <w:rPr>
          <w:rFonts w:ascii="Times New Roman" w:cs="Times New Roman" w:eastAsia="Times New Roman" w:hAnsi="Times New Roman"/>
          <w:sz w:val="24"/>
          <w:szCs w:val="24"/>
          <w:rtl w:val="0"/>
        </w:rPr>
        <w:t xml:space="preserve"> from birth.</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were </w:t>
      </w:r>
      <w:r w:rsidDel="00000000" w:rsidR="00000000" w:rsidRPr="00000000">
        <w:rPr>
          <w:rFonts w:ascii="Times New Roman" w:cs="Times New Roman" w:eastAsia="Times New Roman" w:hAnsi="Times New Roman"/>
          <w:sz w:val="24"/>
          <w:szCs w:val="24"/>
          <w:u w:val="single"/>
          <w:rtl w:val="0"/>
        </w:rPr>
        <w:t xml:space="preserve">puzz</w:t>
      </w:r>
      <w:r w:rsidDel="00000000" w:rsidR="00000000" w:rsidRPr="00000000">
        <w:rPr>
          <w:rFonts w:ascii="Times New Roman" w:cs="Times New Roman" w:eastAsia="Times New Roman" w:hAnsi="Times New Roman"/>
          <w:sz w:val="24"/>
          <w:szCs w:val="24"/>
          <w:rtl w:val="0"/>
        </w:rPr>
        <w:t xml:space="preserve">led and asked:</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Rab</w:t>
      </w:r>
      <w:r w:rsidDel="00000000" w:rsidR="00000000" w:rsidRPr="00000000">
        <w:rPr>
          <w:rFonts w:ascii="Times New Roman" w:cs="Times New Roman" w:eastAsia="Times New Roman" w:hAnsi="Times New Roman"/>
          <w:sz w:val="24"/>
          <w:szCs w:val="24"/>
          <w:rtl w:val="0"/>
        </w:rPr>
        <w:t xml:space="preserve">bi, who sinned, this man or his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was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blind?”</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swered: “It was not that this man sinned, or his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ents,</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that the </w:t>
      </w:r>
      <w:r w:rsidDel="00000000" w:rsidR="00000000" w:rsidRPr="00000000">
        <w:rPr>
          <w:rFonts w:ascii="Times New Roman" w:cs="Times New Roman" w:eastAsia="Times New Roman" w:hAnsi="Times New Roman"/>
          <w:sz w:val="24"/>
          <w:szCs w:val="24"/>
          <w:u w:val="single"/>
          <w:rtl w:val="0"/>
        </w:rPr>
        <w:t xml:space="preserve">works</w:t>
      </w:r>
      <w:r w:rsidDel="00000000" w:rsidR="00000000" w:rsidRPr="00000000">
        <w:rPr>
          <w:rFonts w:ascii="Times New Roman" w:cs="Times New Roman" w:eastAsia="Times New Roman" w:hAnsi="Times New Roman"/>
          <w:sz w:val="24"/>
          <w:szCs w:val="24"/>
          <w:rtl w:val="0"/>
        </w:rPr>
        <w:t xml:space="preserve"> of God might be </w:t>
      </w:r>
      <w:r w:rsidDel="00000000" w:rsidR="00000000" w:rsidRPr="00000000">
        <w:rPr>
          <w:rFonts w:ascii="Times New Roman" w:cs="Times New Roman" w:eastAsia="Times New Roman" w:hAnsi="Times New Roman"/>
          <w:sz w:val="24"/>
          <w:szCs w:val="24"/>
          <w:u w:val="single"/>
          <w:rtl w:val="0"/>
        </w:rPr>
        <w:t xml:space="preserve">revealed </w:t>
      </w:r>
      <w:r w:rsidDel="00000000" w:rsidR="00000000" w:rsidRPr="00000000">
        <w:rPr>
          <w:rFonts w:ascii="Times New Roman" w:cs="Times New Roman" w:eastAsia="Times New Roman" w:hAnsi="Times New Roman"/>
          <w:sz w:val="24"/>
          <w:szCs w:val="24"/>
          <w:rtl w:val="0"/>
        </w:rPr>
        <w:t xml:space="preserve">in him! </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must work the works of him who </w:t>
      </w:r>
      <w:r w:rsidDel="00000000" w:rsidR="00000000" w:rsidRPr="00000000">
        <w:rPr>
          <w:rFonts w:ascii="Times New Roman" w:cs="Times New Roman" w:eastAsia="Times New Roman" w:hAnsi="Times New Roman"/>
          <w:sz w:val="24"/>
          <w:szCs w:val="24"/>
          <w:u w:val="single"/>
          <w:rtl w:val="0"/>
        </w:rPr>
        <w:t xml:space="preserve">sent</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w:t>
      </w:r>
      <w:r w:rsidDel="00000000" w:rsidR="00000000" w:rsidRPr="00000000">
        <w:rPr>
          <w:rFonts w:ascii="Times New Roman" w:cs="Times New Roman" w:eastAsia="Times New Roman" w:hAnsi="Times New Roman"/>
          <w:sz w:val="24"/>
          <w:szCs w:val="24"/>
          <w:u w:val="single"/>
          <w:rtl w:val="0"/>
        </w:rPr>
        <w:t xml:space="preserve">else</w:t>
      </w:r>
      <w:r w:rsidDel="00000000" w:rsidR="00000000" w:rsidRPr="00000000">
        <w:rPr>
          <w:rFonts w:ascii="Times New Roman" w:cs="Times New Roman" w:eastAsia="Times New Roman" w:hAnsi="Times New Roman"/>
          <w:sz w:val="24"/>
          <w:szCs w:val="24"/>
          <w:rtl w:val="0"/>
        </w:rPr>
        <w:t xml:space="preserve"> can do.”</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this, he </w:t>
      </w:r>
      <w:r w:rsidDel="00000000" w:rsidR="00000000" w:rsidRPr="00000000">
        <w:rPr>
          <w:rFonts w:ascii="Times New Roman" w:cs="Times New Roman" w:eastAsia="Times New Roman" w:hAnsi="Times New Roman"/>
          <w:sz w:val="24"/>
          <w:szCs w:val="24"/>
          <w:u w:val="single"/>
          <w:rtl w:val="0"/>
        </w:rPr>
        <w:t xml:space="preserve">spat</w:t>
      </w:r>
      <w:r w:rsidDel="00000000" w:rsidR="00000000" w:rsidRPr="00000000">
        <w:rPr>
          <w:rFonts w:ascii="Times New Roman" w:cs="Times New Roman" w:eastAsia="Times New Roman" w:hAnsi="Times New Roman"/>
          <w:sz w:val="24"/>
          <w:szCs w:val="24"/>
          <w:rtl w:val="0"/>
        </w:rPr>
        <w:t xml:space="preserve"> on the ground</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making clay of the </w:t>
      </w:r>
      <w:r w:rsidDel="00000000" w:rsidR="00000000" w:rsidRPr="00000000">
        <w:rPr>
          <w:rFonts w:ascii="Times New Roman" w:cs="Times New Roman" w:eastAsia="Times New Roman" w:hAnsi="Times New Roman"/>
          <w:sz w:val="24"/>
          <w:szCs w:val="24"/>
          <w:u w:val="single"/>
          <w:rtl w:val="0"/>
        </w:rPr>
        <w:t xml:space="preserve">spit</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w:t>
      </w:r>
      <w:r w:rsidDel="00000000" w:rsidR="00000000" w:rsidRPr="00000000">
        <w:rPr>
          <w:rFonts w:ascii="Times New Roman" w:cs="Times New Roman" w:eastAsia="Times New Roman" w:hAnsi="Times New Roman"/>
          <w:sz w:val="24"/>
          <w:szCs w:val="24"/>
          <w:u w:val="single"/>
          <w:rtl w:val="0"/>
        </w:rPr>
        <w:t xml:space="preserve">noint</w:t>
      </w:r>
      <w:r w:rsidDel="00000000" w:rsidR="00000000" w:rsidRPr="00000000">
        <w:rPr>
          <w:rFonts w:ascii="Times New Roman" w:cs="Times New Roman" w:eastAsia="Times New Roman" w:hAnsi="Times New Roman"/>
          <w:sz w:val="24"/>
          <w:szCs w:val="24"/>
          <w:rtl w:val="0"/>
        </w:rPr>
        <w:t xml:space="preserve">ed the man’s eyes with the clay and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him:</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Go</w:t>
      </w:r>
      <w:r w:rsidDel="00000000" w:rsidR="00000000" w:rsidRPr="00000000">
        <w:rPr>
          <w:rFonts w:ascii="Times New Roman" w:cs="Times New Roman" w:eastAsia="Times New Roman" w:hAnsi="Times New Roman"/>
          <w:sz w:val="24"/>
          <w:szCs w:val="24"/>
          <w:rtl w:val="0"/>
        </w:rPr>
        <w:t xml:space="preserve">, wash in the pool of </w:t>
      </w:r>
      <w:r w:rsidDel="00000000" w:rsidR="00000000" w:rsidRPr="00000000">
        <w:rPr>
          <w:rFonts w:ascii="Times New Roman" w:cs="Times New Roman" w:eastAsia="Times New Roman" w:hAnsi="Times New Roman"/>
          <w:sz w:val="24"/>
          <w:szCs w:val="24"/>
          <w:u w:val="single"/>
          <w:rtl w:val="0"/>
        </w:rPr>
        <w:t xml:space="preserve">Sil</w:t>
      </w:r>
      <w:r w:rsidDel="00000000" w:rsidR="00000000" w:rsidRPr="00000000">
        <w:rPr>
          <w:rFonts w:ascii="Times New Roman" w:cs="Times New Roman" w:eastAsia="Times New Roman" w:hAnsi="Times New Roman"/>
          <w:sz w:val="24"/>
          <w:szCs w:val="24"/>
          <w:rtl w:val="0"/>
        </w:rPr>
        <w:t xml:space="preserve">oam.”</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went and washed, and was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whole,</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cried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 believe!” //            </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worshipped you, and now we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and unto ages of ages. Amen.</w:t>
      </w:r>
    </w:p>
    <w:p w:rsidR="00000000" w:rsidDel="00000000" w:rsidP="00000000" w:rsidRDefault="00000000" w:rsidRPr="00000000" w14:paraId="000000A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A9">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AA">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AB">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AC">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AD">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AE">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AF">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B0">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Proverbs</w:t>
      </w:r>
    </w:p>
    <w:p w:rsidR="00000000" w:rsidDel="00000000" w:rsidP="00000000" w:rsidRDefault="00000000" w:rsidRPr="00000000" w14:paraId="000000BC">
      <w:pPr>
        <w:spacing w:after="12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memory of the righteous is with praise and the blessing of the Lord is upon his head. Blessed is the man who has found wisdom and the mortal who has understanding. For it is better to purchase her than treasuries of gold and silver. She is more precious than precious stones and all that is precious is unworthy of her. For length of days and years of life are in her right hand; and in her left hand are riches and glory. Out of her mouth proceeds righteousness and she bears law and mercy upon her tongue. Hear me, O child, for I will speak noble things. Blessed is the man who keeps my ways, for my ways are the ways of life, and in them is prepared favor from the Lord. Therefore, I pray thee, and utter my voice to the sons of men: For I, wisdom, have dwelt with counsel and knowledge and I have called upon understanding. Counsel and safety are mine, understanding and strength are mine. I love those who love me and those seeking me shall find grace. Understand craftiness, O you who are simple, and imbibe knowledge, you who are untaught. Hear me again, for I will speak noble things: I will open my mouth and from my lips shall come what is right. For my throat shall meditate truth; false lips are an abomination before me. All the words of my mouth are righteous; there is nothing in them that is twisted or perverse. They are all straight to him who understands and right to those who find knowledge.</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I shall instruct you in truth, so that your hope will be in the Lord and you shall be filled with the Spirit.</w:t>
      </w:r>
    </w:p>
    <w:p w:rsidR="00000000" w:rsidDel="00000000" w:rsidP="00000000" w:rsidRDefault="00000000" w:rsidRPr="00000000" w14:paraId="000000B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Proverbs</w:t>
      </w:r>
    </w:p>
    <w:p w:rsidR="00000000" w:rsidDel="00000000" w:rsidP="00000000" w:rsidRDefault="00000000" w:rsidRPr="00000000" w14:paraId="000000BF">
      <w:pPr>
        <w:spacing w:after="50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The mouth of the righteous brings forth wisdom, but the perverse tongue will be cut out. The lips of the righteous know what is acceptable, but the mouth of the wicked what is perverse. Dishonest scales are an abomination to the Lord, but a just weight is His delight. When pride comes, then comes shame; but with the humble is wisdom. The integrity of the upright will guide them, but the perversity of the unfaithful will destroy them. Riches do not profit in the day of wrath, but righteousness delivers from death. The righteousness of the blameless will direct his way aright, but the wicked will fall by his own wickedness. The righteousness of the upright will deliver them, but the unfaithful will be caught by their lust. When a wicked man dies, his expectation will perish, and the hope of the unjust perishes. The righteous is delivered from trouble, and it comes to the wicked instead. The hypocrite with his mouth destroys his neighbor, but through knowledge the righteous will be delivered. When it goes well with the righteous, the city rejoices; and when the wicked perish, there is jubilation. By the blessing of the upright the city is exalted, but it is overthrown by the mouth of the wicked. He who is devoid of wisdom despises his neighbor, but a man of understanding holds his peace.</w:t>
      </w:r>
    </w:p>
    <w:p w:rsidR="00000000" w:rsidDel="00000000" w:rsidP="00000000" w:rsidRDefault="00000000" w:rsidRPr="00000000" w14:paraId="000000C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Wisdom of Solomon</w:t>
      </w:r>
    </w:p>
    <w:p w:rsidR="00000000" w:rsidDel="00000000" w:rsidP="00000000" w:rsidRDefault="00000000" w:rsidRPr="00000000" w14:paraId="000000C1">
      <w:pPr>
        <w:spacing w:after="12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But the righteous man, though he die early, will be at rest. For old age is not honored for length of time, nor measured by number of years; but understanding is gray hair for men, and a blameless life is ripe old age. There was one who pleased God and was loved by him, He was caught up lest evil change his understanding or guile deceive his soul. For the fascination of wickedness obscures what is good, and roving desire perverts the innocent mind. Being perfected in a short time, he fulfilled long years; for his soul was pleasing to the Lord, therefore he took him quickly from the midst of wickedness. Yet the peoples saw and did not understand, nor take such a thing to heart, that God’s grace and mercy are with his elect, and he watches over his holy ones.</w:t>
      </w:r>
    </w:p>
    <w:p w:rsidR="00000000" w:rsidDel="00000000" w:rsidP="00000000" w:rsidRDefault="00000000" w:rsidRPr="00000000" w14:paraId="000000C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C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CE">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thee in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w:t>
      </w:r>
    </w:p>
    <w:p w:rsidR="00000000" w:rsidDel="00000000" w:rsidP="00000000" w:rsidRDefault="00000000" w:rsidRPr="00000000" w14:paraId="000000CF">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incarnate Christ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D0">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the Cross and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D1">
      <w:pPr>
        <w:pStyle w:val="Title"/>
        <w:keepNext w:val="0"/>
        <w:keepLines w:val="0"/>
        <w:spacing w:after="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2">
      <w:pPr>
        <w:pStyle w:val="Title"/>
        <w:keepNext w:val="0"/>
        <w:keepLines w:val="0"/>
        <w:spacing w:after="0" w:line="240" w:lineRule="auto"/>
        <w:ind w:firstLine="0"/>
        <w:rPr>
          <w:rFonts w:ascii="Times New Roman" w:cs="Times New Roman" w:eastAsia="Times New Roman" w:hAnsi="Times New Roman"/>
          <w:sz w:val="24"/>
          <w:szCs w:val="24"/>
        </w:rPr>
      </w:pPr>
      <w:bookmarkStart w:colFirst="0" w:colLast="0" w:name="_5rr26l65o7fu" w:id="4"/>
      <w:bookmarkEnd w:id="4"/>
      <w:r w:rsidDel="00000000" w:rsidR="00000000" w:rsidRPr="00000000">
        <w:rPr>
          <w:rFonts w:ascii="Times New Roman" w:cs="Times New Roman" w:eastAsia="Times New Roman" w:hAnsi="Times New Roman"/>
          <w:sz w:val="24"/>
          <w:szCs w:val="24"/>
          <w:rtl w:val="0"/>
        </w:rPr>
        <w:t xml:space="preserve">thou didst overthrow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 //</w:t>
      </w:r>
    </w:p>
    <w:p w:rsidR="00000000" w:rsidDel="00000000" w:rsidP="00000000" w:rsidRDefault="00000000" w:rsidRPr="00000000" w14:paraId="000000D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didst arise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w:t>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0D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God arise and let His enemies be scattered. </w:t>
      </w:r>
    </w:p>
    <w:p w:rsidR="00000000" w:rsidDel="00000000" w:rsidP="00000000" w:rsidRDefault="00000000" w:rsidRPr="00000000" w14:paraId="000000D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Pascha sacred today hath been shown unto us; * Pascha new and holy, * a Pascha mystical, * a Pascha all-venerable! * A Pascha that is Christ the Redeemer; * a Pascha immaculate, * a great Pascha; * a Pascha of the faithful; * a Pascha that hath opened the gates of Paradise to us; ** a Pascha that doth sanctify all the faithful. </w:t>
      </w:r>
    </w:p>
    <w:p w:rsidR="00000000" w:rsidDel="00000000" w:rsidP="00000000" w:rsidRDefault="00000000" w:rsidRPr="00000000" w14:paraId="000000D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As smoke vanisheth, so let them vanish.</w:t>
      </w:r>
    </w:p>
    <w:p w:rsidR="00000000" w:rsidDel="00000000" w:rsidP="00000000" w:rsidRDefault="00000000" w:rsidRPr="00000000" w14:paraId="000000D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from the vision, O ye women, bearers of good tidings, * and say ye unto Zion: * Receive from us the good tidings * of the Resurrection of Christ; * adorn thyself, exult, * and rejoice, O Jerusalem, * for thou hast seen Christ the King, ** like a bridegroom come forth from the tomb. </w:t>
      </w:r>
    </w:p>
    <w:p w:rsidR="00000000" w:rsidDel="00000000" w:rsidP="00000000" w:rsidRDefault="00000000" w:rsidRPr="00000000" w14:paraId="000000D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So let sinners perish at the presence of God, and let the righteous be glad. </w:t>
      </w:r>
    </w:p>
    <w:p w:rsidR="00000000" w:rsidDel="00000000" w:rsidP="00000000" w:rsidRDefault="00000000" w:rsidRPr="00000000" w14:paraId="000000E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 in the deep dawn * stood before the tomb of the Giver of life; * they found an angel sitting upon the stone, * and he, speaking to them, said thus: * Why seek ye the Living among the dead? *Why mourn ye the Incorruptible amid corruption? ** Go, proclaim unto His disciples. </w:t>
      </w:r>
    </w:p>
    <w:p w:rsidR="00000000" w:rsidDel="00000000" w:rsidP="00000000" w:rsidRDefault="00000000" w:rsidRPr="00000000" w14:paraId="000000E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This is the day which the Lord hath made, let us rejoice and be glad therein. </w:t>
      </w:r>
    </w:p>
    <w:p w:rsidR="00000000" w:rsidDel="00000000" w:rsidP="00000000" w:rsidRDefault="00000000" w:rsidRPr="00000000" w14:paraId="000000E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Pascha the beautiful, * Pascha, the Lord's Pascha, * the Pascha all-venerable hath dawned upon us. * Pascha, with joy let us embrace one another. * O Pascha! * Ransom from sorrow, * for from the tomb today, * as from a bridal chamber, * hath Christ shone forth, * and hath filled the women with joy, saying: ** Proclaim unto the apostles. </w:t>
      </w:r>
    </w:p>
    <w:p w:rsidR="00000000" w:rsidDel="00000000" w:rsidP="00000000" w:rsidRDefault="00000000" w:rsidRPr="00000000" w14:paraId="000000E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E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O 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w:t>
      </w:r>
    </w:p>
    <w:p w:rsidR="00000000" w:rsidDel="00000000" w:rsidP="00000000" w:rsidRDefault="00000000" w:rsidRPr="00000000" w14:paraId="000000E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enlightened us with the </w:t>
      </w:r>
      <w:r w:rsidDel="00000000" w:rsidR="00000000" w:rsidRPr="00000000">
        <w:rPr>
          <w:rFonts w:ascii="Times New Roman" w:cs="Times New Roman" w:eastAsia="Times New Roman" w:hAnsi="Times New Roman"/>
          <w:sz w:val="24"/>
          <w:szCs w:val="24"/>
          <w:u w:val="single"/>
          <w:rtl w:val="0"/>
        </w:rPr>
        <w:t xml:space="preserve">knowl</w:t>
      </w:r>
      <w:r w:rsidDel="00000000" w:rsidR="00000000" w:rsidRPr="00000000">
        <w:rPr>
          <w:rFonts w:ascii="Times New Roman" w:cs="Times New Roman" w:eastAsia="Times New Roman" w:hAnsi="Times New Roman"/>
          <w:sz w:val="24"/>
          <w:szCs w:val="24"/>
          <w:rtl w:val="0"/>
        </w:rPr>
        <w:t xml:space="preserve">edge of God!</w:t>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Cyril, living source of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quenched the thirst of the Slavic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Methodius, pure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ing of prayer:</w:t>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of Christ.</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never cease to pray that we may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him //</w:t>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magnify you throughout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r w:rsidDel="00000000" w:rsidR="00000000" w:rsidRPr="00000000">
        <w:rPr>
          <w:rtl w:val="0"/>
        </w:rPr>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Both now and ever, and unto the ages of ages. Amen. </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Day of Resurrection, * let us be radiant for the feast, * and let us embrace one another. * Let us say, Brethren, even to them that hate us, * let us forgive all things on the Resurrection, * and thus let us cry out: </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7">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Cyril and Methodius, in</w:t>
      </w:r>
      <w:r w:rsidDel="00000000" w:rsidR="00000000" w:rsidRPr="00000000">
        <w:rPr>
          <w:rFonts w:ascii="Times New Roman" w:cs="Times New Roman" w:eastAsia="Times New Roman" w:hAnsi="Times New Roman"/>
          <w:sz w:val="24"/>
          <w:szCs w:val="24"/>
          <w:u w:val="single"/>
          <w:rtl w:val="0"/>
        </w:rPr>
        <w:t xml:space="preserve">spired</w:t>
      </w:r>
      <w:r w:rsidDel="00000000" w:rsidR="00000000" w:rsidRPr="00000000">
        <w:rPr>
          <w:rFonts w:ascii="Times New Roman" w:cs="Times New Roman" w:eastAsia="Times New Roman" w:hAnsi="Times New Roman"/>
          <w:sz w:val="24"/>
          <w:szCs w:val="24"/>
          <w:rtl w:val="0"/>
        </w:rPr>
        <w:t xml:space="preserve"> by God,</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equals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by your life.</w:t>
      </w:r>
    </w:p>
    <w:p w:rsidR="00000000" w:rsidDel="00000000" w:rsidP="00000000" w:rsidRDefault="00000000" w:rsidRPr="00000000" w14:paraId="000001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 of the Slavs,</w:t>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w:t>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strengthen all Orthodox peoples in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faith;</w:t>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grant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 //</w:t>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11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unknown even by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w:t>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O Theotokos, is revealed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incarnate by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1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voluntarily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1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which he resurrected the first-cre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ted man, //</w:t>
      </w:r>
    </w:p>
    <w:p w:rsidR="00000000" w:rsidDel="00000000" w:rsidP="00000000" w:rsidRDefault="00000000" w:rsidRPr="00000000" w14:paraId="000001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from death.      </w:t>
      </w:r>
    </w:p>
    <w:p w:rsidR="00000000" w:rsidDel="00000000" w:rsidP="00000000" w:rsidRDefault="00000000" w:rsidRPr="00000000" w14:paraId="0000012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Saints Cyril and Methodius, and of all the saints, O Lord, Jesus Christ, Son of God, have mercy on us. Amen.</w:t>
      </w:r>
    </w:p>
    <w:p w:rsidR="00000000" w:rsidDel="00000000" w:rsidP="00000000" w:rsidRDefault="00000000" w:rsidRPr="00000000" w14:paraId="0000012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2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