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May 30th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Sunday of the Holy Fathers of First Ecumenical Council</w:t>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gkyz0dq07glf" w:id="1"/>
      <w:bookmarkEnd w:id="1"/>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6k20bmfvwhj" w:id="2"/>
      <w:bookmarkEnd w:id="2"/>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5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ajr4bhvs7shk" w:id="3"/>
      <w:bookmarkEnd w:id="3"/>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jzi5csbxava8" w:id="4"/>
      <w:bookmarkEnd w:id="4"/>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5E">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ascended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send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into the world.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prepared his throne; the clouds, his </w:t>
      </w:r>
      <w:r w:rsidDel="00000000" w:rsidR="00000000" w:rsidRPr="00000000">
        <w:rPr>
          <w:rFonts w:ascii="Times New Roman" w:cs="Times New Roman" w:eastAsia="Times New Roman" w:hAnsi="Times New Roman"/>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al mount!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were amazed, seeing a man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awaits the Son who is eternally in his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commands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up your </w:t>
      </w:r>
      <w:r w:rsidDel="00000000" w:rsidR="00000000" w:rsidRPr="00000000">
        <w:rPr>
          <w:rFonts w:ascii="Times New Roman" w:cs="Times New Roman" w:eastAsia="Times New Roman" w:hAnsi="Times New Roman"/>
          <w:sz w:val="24"/>
          <w:szCs w:val="24"/>
          <w:u w:val="single"/>
          <w:rtl w:val="0"/>
        </w:rPr>
        <w:t xml:space="preserve">heads</w:t>
      </w:r>
      <w:r w:rsidDel="00000000" w:rsidR="00000000" w:rsidRPr="00000000">
        <w:rPr>
          <w:rFonts w:ascii="Times New Roman" w:cs="Times New Roman" w:eastAsia="Times New Roman" w:hAnsi="Times New Roman"/>
          <w:sz w:val="24"/>
          <w:szCs w:val="24"/>
          <w:rtl w:val="0"/>
        </w:rPr>
        <w:t xml:space="preserve">, O gates!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 your hands, all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has ascended to where he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before!”</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cherubim were amazed by your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beheld the God of angels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on clouds.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 for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is good: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begotten from the Father before the </w:t>
      </w:r>
      <w:r w:rsidDel="00000000" w:rsidR="00000000" w:rsidRPr="00000000">
        <w:rPr>
          <w:rFonts w:ascii="Times New Roman" w:cs="Times New Roman" w:eastAsia="Times New Roman" w:hAnsi="Times New Roman"/>
          <w:sz w:val="24"/>
          <w:szCs w:val="24"/>
          <w:u w:val="single"/>
          <w:rtl w:val="0"/>
        </w:rPr>
        <w:t xml:space="preserve">morn</w:t>
      </w:r>
      <w:r w:rsidDel="00000000" w:rsidR="00000000" w:rsidRPr="00000000">
        <w:rPr>
          <w:rFonts w:ascii="Times New Roman" w:cs="Times New Roman" w:eastAsia="Times New Roman" w:hAnsi="Times New Roman"/>
          <w:sz w:val="24"/>
          <w:szCs w:val="24"/>
          <w:rtl w:val="0"/>
        </w:rPr>
        <w:t xml:space="preserve">ing star,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Arius taught wrongfully that you were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ignorance he designated you as a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fathers of the council proclaimed you as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co-enthroned with the Father and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torn your spotless vesture,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challenged the unity of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Arius, for he denied that you are equal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follow him do not believe that God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fathers of the council proclaimed you as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co-enthroned with the Father and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praise the mystical trumpets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God-bearing fathers, who stand in the midst of the Church, singing</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praise the changeless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laid low the errors of Arius and upheld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always entreat the Lord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Genesis</w:t>
      </w:r>
    </w:p>
    <w:p w:rsidR="00000000" w:rsidDel="00000000" w:rsidP="00000000" w:rsidRDefault="00000000" w:rsidRPr="00000000" w14:paraId="000000A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Abram heard that his kinsman had been taken captive, he led forth his trained men, born in his house, three hundred and eighteen of them, and went in pursuit as far as Dan. And he divided his forces against them by night, he and his servants, and routed them and pursued them to Hobah, north of Damascus. </w:t>
      </w:r>
    </w:p>
    <w:p w:rsidR="00000000" w:rsidDel="00000000" w:rsidP="00000000" w:rsidRDefault="00000000" w:rsidRPr="00000000" w14:paraId="000000A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back all the goods, and also brought back his kinsman Lot with his goods, and the women and the people. After his return from the defeat of Ched-or-lao’mer and the kings who were with him, the king of Sodom went out to meet him at the Valley of Shaveh (that is, the King’s Valley). </w:t>
      </w:r>
    </w:p>
    <w:p w:rsidR="00000000" w:rsidDel="00000000" w:rsidP="00000000" w:rsidRDefault="00000000" w:rsidRPr="00000000" w14:paraId="000000A3">
      <w:pPr>
        <w:spacing w:line="240" w:lineRule="auto"/>
        <w:ind w:firstLine="72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And Mel-chiz’edek king of Salem brought out bread and wine; he was priest of God Most High. And he blessed him and said, “Blessèd be Abram by God Most High, maker of heaven and earth; and blessèd be God Most High, who has delivered your enemies into your hand!” And the king of Sodom said to Abram, “Give me the persons, but take the goods for yourself.”</w:t>
      </w: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Deuteronomy</w:t>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have set the land before you; go in and take possession of the land which the LORD swore to your fathers, to Abraham, to Isaac, and to Jacob, to give to them and to their descendants after them.’</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that time I said to you, ‘I am not able alone to bear you; the LORD your God has multiplied you, and behold, you are this day as the stars of heaven for multitude. May the LORD, the God of your fathers, make you a thousand times as many as you are, and bless you, as He has promised you!’</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I took the heads of your tribes, wise and experienced men, and set them as heads over you, commanders of thousands, commanders of hundreds, commanders of fifties, commanders of tens, and officers, throughout your tribes. And I charged your judges at that time, ‘Hear the cases between your brethren, and judge righteously between a man and his brother or the alien that is with him. You shall not be partial in judgment; you shall not be afraid of the face of man, for the judgment is God’s; and the case that is too hard for you, you shall bring to me, and I will hear it.’”</w:t>
      </w:r>
    </w:p>
    <w:p w:rsidR="00000000" w:rsidDel="00000000" w:rsidP="00000000" w:rsidRDefault="00000000" w:rsidRPr="00000000" w14:paraId="000000A9">
      <w:pPr>
        <w:spacing w:after="500" w:line="240" w:lineRule="auto"/>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Deuteronomy</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to the LORD your God belong heaven and the heaven of heavens, the earth with all that is in it; yet the LORD set His heart in love upon your fathers and chose their descendants after them, you above all peoples, as at this day. Circumcise therefore the foreskin of your heart, and be no longer stubborn. For the LORD your God is God of gods and Lord of lords, the great, the mighty, and the terrible God, who is not partial and takes no bribe. He executes justice for the fatherless and the widow, and loves the sojourner, giving him food and clothing. </w:t>
      </w:r>
    </w:p>
    <w:p w:rsidR="00000000" w:rsidDel="00000000" w:rsidP="00000000" w:rsidRDefault="00000000" w:rsidRPr="00000000" w14:paraId="000000AC">
      <w:pPr>
        <w:spacing w:line="240" w:lineRule="auto"/>
        <w:ind w:firstLine="72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Love the sojourner therefore; for you were sojourners in the land of Egypt. You shall fear the LORD your God; you shall serve Him and cleave to Him, and by His name you shall swear. He is your praise; He is your God, who has done for you these great and terrible things which your eyes have seen.”</w:t>
      </w: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Verse: Holiness befits your house, O Lord, forevermore!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celebrate the annual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God-bearing fathers who assembled in Ni</w:t>
      </w:r>
      <w:r w:rsidDel="00000000" w:rsidR="00000000" w:rsidRPr="00000000">
        <w:rPr>
          <w:rFonts w:ascii="Times New Roman" w:cs="Times New Roman" w:eastAsia="Times New Roman" w:hAnsi="Times New Roman"/>
          <w:sz w:val="24"/>
          <w:szCs w:val="24"/>
          <w:u w:val="single"/>
          <w:rtl w:val="0"/>
        </w:rPr>
        <w:t xml:space="preserve">cae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laid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godless doctrines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him from the unity of the </w:t>
      </w:r>
      <w:r w:rsidDel="00000000" w:rsidR="00000000" w:rsidRPr="00000000">
        <w:rPr>
          <w:rFonts w:ascii="Times New Roman" w:cs="Times New Roman" w:eastAsia="Times New Roman" w:hAnsi="Times New Roman"/>
          <w:sz w:val="24"/>
          <w:szCs w:val="24"/>
          <w:u w:val="single"/>
          <w:rtl w:val="0"/>
        </w:rPr>
        <w:t xml:space="preserve">Cath</w:t>
      </w:r>
      <w:r w:rsidDel="00000000" w:rsidR="00000000" w:rsidRPr="00000000">
        <w:rPr>
          <w:rFonts w:ascii="Times New Roman" w:cs="Times New Roman" w:eastAsia="Times New Roman" w:hAnsi="Times New Roman"/>
          <w:sz w:val="24"/>
          <w:szCs w:val="24"/>
          <w:rtl w:val="0"/>
        </w:rPr>
        <w:t xml:space="preserve">olic Church,</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teaching us how to confess the consubstantial and 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tl w:val="0"/>
        </w:rPr>
      </w:r>
    </w:p>
    <w:p w:rsidR="00000000" w:rsidDel="00000000" w:rsidP="00000000" w:rsidRDefault="00000000" w:rsidRPr="00000000" w14:paraId="000000E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God!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expressed this clearly in the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bol of Faith,</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follow their divine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believing in and serving the Son with the Father and the all-</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E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and one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accomplished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hidden from eternity and for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with your disciples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with you the one who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and </w:t>
      </w:r>
      <w:r w:rsidDel="00000000" w:rsidR="00000000" w:rsidRPr="00000000">
        <w:rPr>
          <w:rFonts w:ascii="Times New Roman" w:cs="Times New Roman" w:eastAsia="Times New Roman" w:hAnsi="Times New Roman"/>
          <w:sz w:val="24"/>
          <w:szCs w:val="24"/>
          <w:u w:val="single"/>
          <w:rtl w:val="0"/>
        </w:rPr>
        <w:t xml:space="preserve">Fash</w:t>
      </w:r>
      <w:r w:rsidDel="00000000" w:rsidR="00000000" w:rsidRPr="00000000">
        <w:rPr>
          <w:rFonts w:ascii="Times New Roman" w:cs="Times New Roman" w:eastAsia="Times New Roman" w:hAnsi="Times New Roman"/>
          <w:sz w:val="24"/>
          <w:szCs w:val="24"/>
          <w:rtl w:val="0"/>
        </w:rPr>
        <w:t xml:space="preserve">ioner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she was your Mother,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endured more than all the others seeing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was fitting that she also enjoy the exceeding joy of the</w:t>
      </w:r>
    </w:p>
    <w:p w:rsidR="00000000" w:rsidDel="00000000" w:rsidP="00000000" w:rsidRDefault="00000000" w:rsidRPr="00000000" w14:paraId="000000F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flesh,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participate in your Ascension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 great mercy which was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8">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powers were </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 thy tomb;</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10E">
      <w:pPr>
        <w:pStyle w:val="Heading2"/>
        <w:keepLines w:val="0"/>
        <w:spacing w:after="0" w:before="0" w:line="240" w:lineRule="auto"/>
        <w:rPr>
          <w:rFonts w:ascii="Times New Roman" w:cs="Times New Roman" w:eastAsia="Times New Roman" w:hAnsi="Times New Roman"/>
          <w:sz w:val="24"/>
          <w:szCs w:val="24"/>
        </w:rPr>
      </w:pPr>
      <w:bookmarkStart w:colFirst="0" w:colLast="0" w:name="_ofpgw4qmt65s" w:id="5"/>
      <w:bookmarkEnd w:id="5"/>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w:t>
      </w:r>
      <w:r w:rsidDel="00000000" w:rsidR="00000000" w:rsidRPr="00000000">
        <w:rPr>
          <w:rFonts w:ascii="Times New Roman" w:cs="Times New Roman" w:eastAsia="Times New Roman" w:hAnsi="Times New Roman"/>
          <w:sz w:val="24"/>
          <w:szCs w:val="24"/>
          <w:u w:val="single"/>
          <w:rtl w:val="0"/>
        </w:rPr>
        <w:t xml:space="preserve">ous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fathers as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on the earth!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have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and unto ages of ages. Amen.</w:t>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    </w:t>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and of all the saints, O Lord, Jesus Christ, Son of God, have mercy on us. Amen.</w:t>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