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Last Judgment –– Tone 6 –– March 7th,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6</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03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03D">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p>
    <w:p w:rsidR="00000000" w:rsidDel="00000000" w:rsidP="00000000" w:rsidRDefault="00000000" w:rsidRPr="00000000" w14:paraId="0000003E">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40">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(Temple) –– Tone 4</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Great is our Lord, and abundant in power. His understanding is beyond measure.</w:t>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Praise the Lord! For it is good to sing praises to our God!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our Lord, and abundant in power. // His understanding is beyond measure.</w:t>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jectgnkb434m" w:id="1"/>
      <w:bookmarkEnd w:id="1"/>
      <w:r w:rsidDel="00000000" w:rsidR="00000000" w:rsidRPr="00000000">
        <w:rPr>
          <w:rFonts w:ascii="Times New Roman" w:cs="Times New Roman" w:eastAsia="Times New Roman" w:hAnsi="Times New Roman"/>
          <w:b w:val="1"/>
          <w:sz w:val="24"/>
          <w:szCs w:val="24"/>
          <w:shd w:fill="fcfcfc" w:val="clear"/>
          <w:rtl w:val="0"/>
        </w:rPr>
        <w:t xml:space="preserve">1 Corinthians 8:8-9:2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4E">
      <w:pPr>
        <w:widowControl w:val="0"/>
        <w:shd w:fill="ffffff" w:val="clear"/>
        <w:tabs>
          <w:tab w:val="left" w:pos="9720"/>
        </w:tabs>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But food does not commend us to God; for neither if we eat are we the better, nor if we do not eat are we the worse.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But beware lest somehow this liberty of yours become a stumbling block to those who are weak.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For if anyone sees you who have knowledge eating in an idol’s temple, will not the conscience of him who is weak be emboldened to eat those things offered to idols?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And because of your knowledge shall the weak brother perish, for whom Christ died?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But when you thus sin against the brethren, and wound their weak conscience, you sin against Christ.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Therefore, if food makes my brother stumble, I will never again eat meat, lest I make my brother stumble.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Am I not an apostle? Am I not free? Have I not seen Jesus Christ our Lord? Are you not my work in the Lord?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If I am not an apostle to others, yet doubtless I am to you. For you are the seal of my apostleship in the Lord.</w:t>
      </w:r>
      <w:r w:rsidDel="00000000" w:rsidR="00000000" w:rsidRPr="00000000">
        <w:rPr>
          <w:rtl w:val="0"/>
        </w:rPr>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6th Tone: Alleluia! Alleluia! Alleluia!</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It is good to give thanks to the Lord, to sing praises to your name, O Most High!</w:t>
      </w:r>
    </w:p>
    <w:p w:rsidR="00000000" w:rsidDel="00000000" w:rsidP="00000000" w:rsidRDefault="00000000" w:rsidRPr="00000000" w14:paraId="0000005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declare Your steadfast love in the morning, and Your faithfulness by night.</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rPr>
          <w:rFonts w:ascii="Times New Roman" w:cs="Times New Roman" w:eastAsia="Times New Roman" w:hAnsi="Times New Roman"/>
          <w:b w:val="1"/>
          <w:i w:val="1"/>
          <w:sz w:val="24"/>
          <w:szCs w:val="24"/>
          <w:shd w:fill="fcfcfc" w:val="clear"/>
        </w:rPr>
      </w:pPr>
      <w:bookmarkStart w:colFirst="0" w:colLast="0" w:name="_pxfngma1tf08" w:id="2"/>
      <w:bookmarkEnd w:id="2"/>
      <w:r w:rsidDel="00000000" w:rsidR="00000000" w:rsidRPr="00000000">
        <w:rPr>
          <w:rFonts w:ascii="Times New Roman" w:cs="Times New Roman" w:eastAsia="Times New Roman" w:hAnsi="Times New Roman"/>
          <w:b w:val="1"/>
          <w:sz w:val="24"/>
          <w:szCs w:val="24"/>
          <w:shd w:fill="fcfcfc" w:val="clear"/>
          <w:rtl w:val="0"/>
        </w:rPr>
        <w:t xml:space="preserve">Matthew 25:31-46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8">
      <w:pPr>
        <w:shd w:fill="ffffff" w:val="clear"/>
        <w:spacing w:after="40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31 </w:t>
      </w:r>
      <w:r w:rsidDel="00000000" w:rsidR="00000000" w:rsidRPr="00000000">
        <w:rPr>
          <w:rFonts w:ascii="Times New Roman" w:cs="Times New Roman" w:eastAsia="Times New Roman" w:hAnsi="Times New Roman"/>
          <w:sz w:val="24"/>
          <w:szCs w:val="24"/>
          <w:shd w:fill="fcfcfc" w:val="clear"/>
          <w:rtl w:val="0"/>
        </w:rPr>
        <w:t xml:space="preserve">When the Son of Man comes in His glory, and all the holy angels with Him, then He will sit on the throne of His glory. </w:t>
      </w:r>
      <w:r w:rsidDel="00000000" w:rsidR="00000000" w:rsidRPr="00000000">
        <w:rPr>
          <w:rFonts w:ascii="Times New Roman" w:cs="Times New Roman" w:eastAsia="Times New Roman" w:hAnsi="Times New Roman"/>
          <w:b w:val="1"/>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All the nations will be gathered before Him, and He will separate them one from another, as a shepherd divides his sheep from the goats. </w:t>
      </w:r>
      <w:r w:rsidDel="00000000" w:rsidR="00000000" w:rsidRPr="00000000">
        <w:rPr>
          <w:rFonts w:ascii="Times New Roman" w:cs="Times New Roman" w:eastAsia="Times New Roman" w:hAnsi="Times New Roman"/>
          <w:b w:val="1"/>
          <w:sz w:val="24"/>
          <w:szCs w:val="24"/>
          <w:shd w:fill="fcfcfc" w:val="clear"/>
          <w:rtl w:val="0"/>
        </w:rPr>
        <w:t xml:space="preserve">33 </w:t>
      </w:r>
      <w:r w:rsidDel="00000000" w:rsidR="00000000" w:rsidRPr="00000000">
        <w:rPr>
          <w:rFonts w:ascii="Times New Roman" w:cs="Times New Roman" w:eastAsia="Times New Roman" w:hAnsi="Times New Roman"/>
          <w:sz w:val="24"/>
          <w:szCs w:val="24"/>
          <w:shd w:fill="fcfcfc" w:val="clear"/>
          <w:rtl w:val="0"/>
        </w:rPr>
        <w:t xml:space="preserve">And He will set the sheep on His right hand, but the goats on the left. </w:t>
      </w:r>
      <w:r w:rsidDel="00000000" w:rsidR="00000000" w:rsidRPr="00000000">
        <w:rPr>
          <w:rFonts w:ascii="Times New Roman" w:cs="Times New Roman" w:eastAsia="Times New Roman" w:hAnsi="Times New Roman"/>
          <w:b w:val="1"/>
          <w:sz w:val="24"/>
          <w:szCs w:val="24"/>
          <w:shd w:fill="fcfcfc" w:val="clear"/>
          <w:rtl w:val="0"/>
        </w:rPr>
        <w:t xml:space="preserve">34 </w:t>
      </w:r>
      <w:r w:rsidDel="00000000" w:rsidR="00000000" w:rsidRPr="00000000">
        <w:rPr>
          <w:rFonts w:ascii="Times New Roman" w:cs="Times New Roman" w:eastAsia="Times New Roman" w:hAnsi="Times New Roman"/>
          <w:sz w:val="24"/>
          <w:szCs w:val="24"/>
          <w:shd w:fill="fcfcfc" w:val="clear"/>
          <w:rtl w:val="0"/>
        </w:rPr>
        <w:t xml:space="preserve">Then the King will say to those on His right hand, ‘Come, you blessed of My Father, inherit the kingdom prepared for you from the foundation of the world: </w:t>
      </w: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for I was hungry and you gave Me food; I was thirsty and you gave Me drink; I was a stranger and you took Me in;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I was naked and you clothed Me; I was sick and you visited Me; I was in prison and you came to Me.’ </w:t>
      </w:r>
      <w:r w:rsidDel="00000000" w:rsidR="00000000" w:rsidRPr="00000000">
        <w:rPr>
          <w:rFonts w:ascii="Times New Roman" w:cs="Times New Roman" w:eastAsia="Times New Roman" w:hAnsi="Times New Roman"/>
          <w:b w:val="1"/>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Then the righteous will answer Him, saying, ‘Lord, when did we see You hungry and feed You, or thirsty and give You drink? </w:t>
      </w:r>
      <w:r w:rsidDel="00000000" w:rsidR="00000000" w:rsidRPr="00000000">
        <w:rPr>
          <w:rFonts w:ascii="Times New Roman" w:cs="Times New Roman" w:eastAsia="Times New Roman" w:hAnsi="Times New Roman"/>
          <w:b w:val="1"/>
          <w:sz w:val="24"/>
          <w:szCs w:val="24"/>
          <w:shd w:fill="fcfcfc" w:val="clear"/>
          <w:rtl w:val="0"/>
        </w:rPr>
        <w:t xml:space="preserve">38 </w:t>
      </w:r>
      <w:r w:rsidDel="00000000" w:rsidR="00000000" w:rsidRPr="00000000">
        <w:rPr>
          <w:rFonts w:ascii="Times New Roman" w:cs="Times New Roman" w:eastAsia="Times New Roman" w:hAnsi="Times New Roman"/>
          <w:sz w:val="24"/>
          <w:szCs w:val="24"/>
          <w:shd w:fill="fcfcfc" w:val="clear"/>
          <w:rtl w:val="0"/>
        </w:rPr>
        <w:t xml:space="preserve">When did we see You a stranger and take You in, or naked and clothe You? </w:t>
      </w:r>
      <w:r w:rsidDel="00000000" w:rsidR="00000000" w:rsidRPr="00000000">
        <w:rPr>
          <w:rFonts w:ascii="Times New Roman" w:cs="Times New Roman" w:eastAsia="Times New Roman" w:hAnsi="Times New Roman"/>
          <w:b w:val="1"/>
          <w:sz w:val="24"/>
          <w:szCs w:val="24"/>
          <w:shd w:fill="fcfcfc" w:val="clear"/>
          <w:rtl w:val="0"/>
        </w:rPr>
        <w:t xml:space="preserve">39 </w:t>
      </w:r>
      <w:r w:rsidDel="00000000" w:rsidR="00000000" w:rsidRPr="00000000">
        <w:rPr>
          <w:rFonts w:ascii="Times New Roman" w:cs="Times New Roman" w:eastAsia="Times New Roman" w:hAnsi="Times New Roman"/>
          <w:sz w:val="24"/>
          <w:szCs w:val="24"/>
          <w:shd w:fill="fcfcfc" w:val="clear"/>
          <w:rtl w:val="0"/>
        </w:rPr>
        <w:t xml:space="preserve">Or when did we see You sick, or in prison, and come to You?’ </w:t>
      </w:r>
      <w:r w:rsidDel="00000000" w:rsidR="00000000" w:rsidRPr="00000000">
        <w:rPr>
          <w:rFonts w:ascii="Times New Roman" w:cs="Times New Roman" w:eastAsia="Times New Roman" w:hAnsi="Times New Roman"/>
          <w:b w:val="1"/>
          <w:sz w:val="24"/>
          <w:szCs w:val="24"/>
          <w:shd w:fill="fcfcfc" w:val="clear"/>
          <w:rtl w:val="0"/>
        </w:rPr>
        <w:t xml:space="preserve">40 </w:t>
      </w:r>
      <w:r w:rsidDel="00000000" w:rsidR="00000000" w:rsidRPr="00000000">
        <w:rPr>
          <w:rFonts w:ascii="Times New Roman" w:cs="Times New Roman" w:eastAsia="Times New Roman" w:hAnsi="Times New Roman"/>
          <w:sz w:val="24"/>
          <w:szCs w:val="24"/>
          <w:shd w:fill="fcfcfc" w:val="clear"/>
          <w:rtl w:val="0"/>
        </w:rPr>
        <w:t xml:space="preserve">And the King will answer and say to them, ‘Assuredly, I say to you, inasmuch as you did it to one of the least of these My brethren, you did it to Me.’ </w:t>
      </w:r>
      <w:r w:rsidDel="00000000" w:rsidR="00000000" w:rsidRPr="00000000">
        <w:rPr>
          <w:rFonts w:ascii="Times New Roman" w:cs="Times New Roman" w:eastAsia="Times New Roman" w:hAnsi="Times New Roman"/>
          <w:b w:val="1"/>
          <w:sz w:val="24"/>
          <w:szCs w:val="24"/>
          <w:shd w:fill="fcfcfc" w:val="clear"/>
          <w:rtl w:val="0"/>
        </w:rPr>
        <w:t xml:space="preserve">41 </w:t>
      </w:r>
      <w:r w:rsidDel="00000000" w:rsidR="00000000" w:rsidRPr="00000000">
        <w:rPr>
          <w:rFonts w:ascii="Times New Roman" w:cs="Times New Roman" w:eastAsia="Times New Roman" w:hAnsi="Times New Roman"/>
          <w:sz w:val="24"/>
          <w:szCs w:val="24"/>
          <w:shd w:fill="fcfcfc" w:val="clear"/>
          <w:rtl w:val="0"/>
        </w:rPr>
        <w:t xml:space="preserve">Then He will also say to those on the left hand, ‘Depart from Me, you cursed, into the everlasting fire prepared for the devil and his angels: </w:t>
      </w:r>
      <w:r w:rsidDel="00000000" w:rsidR="00000000" w:rsidRPr="00000000">
        <w:rPr>
          <w:rFonts w:ascii="Times New Roman" w:cs="Times New Roman" w:eastAsia="Times New Roman" w:hAnsi="Times New Roman"/>
          <w:b w:val="1"/>
          <w:sz w:val="24"/>
          <w:szCs w:val="24"/>
          <w:shd w:fill="fcfcfc" w:val="clear"/>
          <w:rtl w:val="0"/>
        </w:rPr>
        <w:t xml:space="preserve">42 </w:t>
      </w:r>
      <w:r w:rsidDel="00000000" w:rsidR="00000000" w:rsidRPr="00000000">
        <w:rPr>
          <w:rFonts w:ascii="Times New Roman" w:cs="Times New Roman" w:eastAsia="Times New Roman" w:hAnsi="Times New Roman"/>
          <w:sz w:val="24"/>
          <w:szCs w:val="24"/>
          <w:shd w:fill="fcfcfc" w:val="clear"/>
          <w:rtl w:val="0"/>
        </w:rPr>
        <w:t xml:space="preserve">for I was hungry and you gave Me no food; I was thirsty and you gave Me no drink; </w:t>
      </w:r>
      <w:r w:rsidDel="00000000" w:rsidR="00000000" w:rsidRPr="00000000">
        <w:rPr>
          <w:rFonts w:ascii="Times New Roman" w:cs="Times New Roman" w:eastAsia="Times New Roman" w:hAnsi="Times New Roman"/>
          <w:b w:val="1"/>
          <w:sz w:val="24"/>
          <w:szCs w:val="24"/>
          <w:shd w:fill="fcfcfc" w:val="clear"/>
          <w:rtl w:val="0"/>
        </w:rPr>
        <w:t xml:space="preserve">43 </w:t>
      </w:r>
      <w:r w:rsidDel="00000000" w:rsidR="00000000" w:rsidRPr="00000000">
        <w:rPr>
          <w:rFonts w:ascii="Times New Roman" w:cs="Times New Roman" w:eastAsia="Times New Roman" w:hAnsi="Times New Roman"/>
          <w:sz w:val="24"/>
          <w:szCs w:val="24"/>
          <w:shd w:fill="fcfcfc" w:val="clear"/>
          <w:rtl w:val="0"/>
        </w:rPr>
        <w:t xml:space="preserve">I was a stranger and you did not take Me in, naked and you did not clothe Me, sick and in prison and you did not visit Me.’ </w:t>
      </w:r>
      <w:r w:rsidDel="00000000" w:rsidR="00000000" w:rsidRPr="00000000">
        <w:rPr>
          <w:rFonts w:ascii="Times New Roman" w:cs="Times New Roman" w:eastAsia="Times New Roman" w:hAnsi="Times New Roman"/>
          <w:b w:val="1"/>
          <w:sz w:val="24"/>
          <w:szCs w:val="24"/>
          <w:shd w:fill="fcfcfc" w:val="clear"/>
          <w:rtl w:val="0"/>
        </w:rPr>
        <w:t xml:space="preserve">44 </w:t>
      </w:r>
      <w:r w:rsidDel="00000000" w:rsidR="00000000" w:rsidRPr="00000000">
        <w:rPr>
          <w:rFonts w:ascii="Times New Roman" w:cs="Times New Roman" w:eastAsia="Times New Roman" w:hAnsi="Times New Roman"/>
          <w:sz w:val="24"/>
          <w:szCs w:val="24"/>
          <w:shd w:fill="fcfcfc" w:val="clear"/>
          <w:rtl w:val="0"/>
        </w:rPr>
        <w:t xml:space="preserve">Then they also will answer Him, saying, ‘Lord, when did we see You hungry or thirsty or a stranger or naked or sick or in prison, and did not minister to You?’ </w:t>
      </w:r>
      <w:r w:rsidDel="00000000" w:rsidR="00000000" w:rsidRPr="00000000">
        <w:rPr>
          <w:rFonts w:ascii="Times New Roman" w:cs="Times New Roman" w:eastAsia="Times New Roman" w:hAnsi="Times New Roman"/>
          <w:b w:val="1"/>
          <w:sz w:val="24"/>
          <w:szCs w:val="24"/>
          <w:shd w:fill="fcfcfc" w:val="clear"/>
          <w:rtl w:val="0"/>
        </w:rPr>
        <w:t xml:space="preserve">45 </w:t>
      </w:r>
      <w:r w:rsidDel="00000000" w:rsidR="00000000" w:rsidRPr="00000000">
        <w:rPr>
          <w:rFonts w:ascii="Times New Roman" w:cs="Times New Roman" w:eastAsia="Times New Roman" w:hAnsi="Times New Roman"/>
          <w:sz w:val="24"/>
          <w:szCs w:val="24"/>
          <w:shd w:fill="fcfcfc" w:val="clear"/>
          <w:rtl w:val="0"/>
        </w:rPr>
        <w:t xml:space="preserve">Then He will answer them, saying, ‘Assuredly, I say to you, inasmuch as you did not do it to one of the least of these, you did not do it to Me.’ </w:t>
      </w:r>
      <w:r w:rsidDel="00000000" w:rsidR="00000000" w:rsidRPr="00000000">
        <w:rPr>
          <w:rFonts w:ascii="Times New Roman" w:cs="Times New Roman" w:eastAsia="Times New Roman" w:hAnsi="Times New Roman"/>
          <w:b w:val="1"/>
          <w:sz w:val="24"/>
          <w:szCs w:val="24"/>
          <w:shd w:fill="fcfcfc" w:val="clear"/>
          <w:rtl w:val="0"/>
        </w:rPr>
        <w:t xml:space="preserve">46 </w:t>
      </w:r>
      <w:r w:rsidDel="00000000" w:rsidR="00000000" w:rsidRPr="00000000">
        <w:rPr>
          <w:rFonts w:ascii="Times New Roman" w:cs="Times New Roman" w:eastAsia="Times New Roman" w:hAnsi="Times New Roman"/>
          <w:sz w:val="24"/>
          <w:szCs w:val="24"/>
          <w:shd w:fill="fcfcfc" w:val="clear"/>
          <w:rtl w:val="0"/>
        </w:rPr>
        <w:t xml:space="preserve">And these will go away into everlasting punishment, but the righteous into eternal life.”</w:t>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4">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(Triodion) –– Tone 1</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upon the earth with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 God,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world will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river of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will bring men before Your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 seat;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books will be opened and the </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crets disclosed.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me from the un</w:t>
      </w:r>
      <w:r w:rsidDel="00000000" w:rsidR="00000000" w:rsidRPr="00000000">
        <w:rPr>
          <w:rFonts w:ascii="Times New Roman" w:cs="Times New Roman" w:eastAsia="Times New Roman" w:hAnsi="Times New Roman"/>
          <w:sz w:val="24"/>
          <w:szCs w:val="24"/>
          <w:u w:val="single"/>
          <w:rtl w:val="0"/>
        </w:rPr>
        <w:t xml:space="preserve">quench</w:t>
      </w:r>
      <w:r w:rsidDel="00000000" w:rsidR="00000000" w:rsidRPr="00000000">
        <w:rPr>
          <w:rFonts w:ascii="Times New Roman" w:cs="Times New Roman" w:eastAsia="Times New Roman" w:hAnsi="Times New Roman"/>
          <w:sz w:val="24"/>
          <w:szCs w:val="24"/>
          <w:rtl w:val="0"/>
        </w:rPr>
        <w:t xml:space="preserve">able fire,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count me worthy to stand at Your right hand, O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Judge!</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(Temple) –– Tone 4</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true Theotokos we magnify thee!</w:t>
      </w:r>
      <w:r w:rsidDel="00000000" w:rsidR="00000000" w:rsidRPr="00000000">
        <w:rPr>
          <w:rtl w:val="0"/>
        </w:rPr>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