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29th Sunday After Pentecost –– Holy Forefathers –– Tone 4 –– December 27th,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4</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3D">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(Holy Forefathers) –– Tone 2</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By faith You justified the Forefathers, / when through them You betrothed Yourself beforehand to the Church of the Gentiles. / The saints boast in glory, / that from their seed there is a glorious fruit: / she who bore You without seed. / By their prayers, O Christ God, save our souls.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6">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4th Tone, the song of the Fathers: Blessèd are you, O Lord God of our fathers and praised and glorified is your name forever!</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you are just in all that you hast done for us!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O Lord God of our fathers // and praised and glorified is your name forever!</w:t>
      </w:r>
    </w:p>
    <w:p w:rsidR="00000000" w:rsidDel="00000000" w:rsidP="00000000" w:rsidRDefault="00000000" w:rsidRPr="00000000" w14:paraId="0000004A">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rPr>
      </w:pPr>
      <w:bookmarkStart w:colFirst="0" w:colLast="0" w:name="_tecqh9a88qrg" w:id="1"/>
      <w:bookmarkEnd w:id="1"/>
      <w:r w:rsidDel="00000000" w:rsidR="00000000" w:rsidRPr="00000000">
        <w:rPr>
          <w:rFonts w:ascii="Times New Roman" w:cs="Times New Roman" w:eastAsia="Times New Roman" w:hAnsi="Times New Roman"/>
          <w:b w:val="1"/>
          <w:sz w:val="24"/>
          <w:szCs w:val="24"/>
          <w:rtl w:val="0"/>
        </w:rPr>
        <w:t xml:space="preserve">Colossians 3:4-11 </w:t>
      </w:r>
      <w:r w:rsidDel="00000000" w:rsidR="00000000" w:rsidRPr="00000000">
        <w:rPr>
          <w:rFonts w:ascii="Times New Roman" w:cs="Times New Roman" w:eastAsia="Times New Roman" w:hAnsi="Times New Roman"/>
          <w:b w:val="1"/>
          <w:i w:val="1"/>
          <w:sz w:val="24"/>
          <w:szCs w:val="24"/>
          <w:rtl w:val="0"/>
        </w:rPr>
        <w:t xml:space="preserve">(Epistle)</w:t>
      </w:r>
    </w:p>
    <w:p w:rsidR="00000000" w:rsidDel="00000000" w:rsidP="00000000" w:rsidRDefault="00000000" w:rsidRPr="00000000" w14:paraId="0000004B">
      <w:pPr>
        <w:widowControl w:val="0"/>
        <w:shd w:fill="ffffff" w:val="clear"/>
        <w:tabs>
          <w:tab w:val="left" w:pos="9720"/>
        </w:tabs>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When Christ who is our life appears, then you also will appear with Him in glory. </w:t>
      </w:r>
      <w:r w:rsidDel="00000000" w:rsidR="00000000" w:rsidRPr="00000000">
        <w:rPr>
          <w:rFonts w:ascii="Times New Roman" w:cs="Times New Roman" w:eastAsia="Times New Roman" w:hAnsi="Times New Roman"/>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Therefore put to death your members which are on the earth: fornication, uncleanness, passion, evil desire, and covetousness, which is idolatry. </w:t>
      </w:r>
      <w:r w:rsidDel="00000000" w:rsidR="00000000" w:rsidRPr="00000000">
        <w:rPr>
          <w:rFonts w:ascii="Times New Roman" w:cs="Times New Roman" w:eastAsia="Times New Roman" w:hAnsi="Times New Roman"/>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Because of these things the wrath of God is coming upon the sons of disobedience, </w:t>
      </w:r>
      <w:r w:rsidDel="00000000" w:rsidR="00000000" w:rsidRPr="00000000">
        <w:rPr>
          <w:rFonts w:ascii="Times New Roman" w:cs="Times New Roman" w:eastAsia="Times New Roman" w:hAnsi="Times New Roman"/>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in which you yourselves once walked when you lived in them. </w:t>
      </w:r>
      <w:r w:rsidDel="00000000" w:rsidR="00000000" w:rsidRPr="00000000">
        <w:rPr>
          <w:rFonts w:ascii="Times New Roman" w:cs="Times New Roman" w:eastAsia="Times New Roman" w:hAnsi="Times New Roman"/>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But now you yourselves are to put off all these: anger, wrath, malice, blasphemy, filthy language out of your mouth. </w:t>
      </w:r>
      <w:r w:rsidDel="00000000" w:rsidR="00000000" w:rsidRPr="00000000">
        <w:rPr>
          <w:rFonts w:ascii="Times New Roman" w:cs="Times New Roman" w:eastAsia="Times New Roman" w:hAnsi="Times New Roman"/>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Do not lie to one another, since you have put off the old man with his deeds, </w:t>
      </w:r>
      <w:r w:rsidDel="00000000" w:rsidR="00000000" w:rsidRPr="00000000">
        <w:rPr>
          <w:rFonts w:ascii="Times New Roman" w:cs="Times New Roman" w:eastAsia="Times New Roman" w:hAnsi="Times New Roman"/>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and have put on the new man who is renewed in knowledge according to the image of Him who created him, </w:t>
      </w:r>
      <w:r w:rsidDel="00000000" w:rsidR="00000000" w:rsidRPr="00000000">
        <w:rPr>
          <w:rFonts w:ascii="Times New Roman" w:cs="Times New Roman" w:eastAsia="Times New Roman" w:hAnsi="Times New Roman"/>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where there is neither Greek nor Jew, circumcised nor uncircumcised, barbarian, Scythian, slave nor free, but Christ is all and in all.</w:t>
      </w: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4th Tone: Alleluia! Alleluia! Alleluia! </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Moses and Aaron were among his priests; Samuel also was among those who called on his name.</w:t>
      </w:r>
    </w:p>
    <w:p w:rsidR="00000000" w:rsidDel="00000000" w:rsidP="00000000" w:rsidRDefault="00000000" w:rsidRPr="00000000" w14:paraId="0000004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They cried to the Lord and he heard them!</w:t>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40" w:before="0" w:line="240" w:lineRule="auto"/>
        <w:rPr>
          <w:rFonts w:ascii="Times New Roman" w:cs="Times New Roman" w:eastAsia="Times New Roman" w:hAnsi="Times New Roman"/>
          <w:b w:val="1"/>
          <w:i w:val="1"/>
          <w:sz w:val="24"/>
          <w:szCs w:val="24"/>
          <w:shd w:fill="fcfcfc" w:val="clear"/>
        </w:rPr>
      </w:pPr>
      <w:bookmarkStart w:colFirst="0" w:colLast="0" w:name="_rg2vqtpwvszz" w:id="2"/>
      <w:bookmarkEnd w:id="2"/>
      <w:r w:rsidDel="00000000" w:rsidR="00000000" w:rsidRPr="00000000">
        <w:rPr>
          <w:rFonts w:ascii="Times New Roman" w:cs="Times New Roman" w:eastAsia="Times New Roman" w:hAnsi="Times New Roman"/>
          <w:b w:val="1"/>
          <w:sz w:val="24"/>
          <w:szCs w:val="24"/>
          <w:shd w:fill="fcfcfc" w:val="clear"/>
          <w:rtl w:val="0"/>
        </w:rPr>
        <w:t xml:space="preserve">Luke 14:16-24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5">
      <w:pPr>
        <w:shd w:fill="ffffff" w:val="clear"/>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Then He said to him, “A certain man gave a great supper and invited many, </w:t>
      </w:r>
      <w:r w:rsidDel="00000000" w:rsidR="00000000" w:rsidRPr="00000000">
        <w:rPr>
          <w:rFonts w:ascii="Times New Roman" w:cs="Times New Roman" w:eastAsia="Times New Roman" w:hAnsi="Times New Roman"/>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and sent his servant at supper time to say to those who were invited, ‘Come, for all things are now ready.’ </w:t>
      </w:r>
      <w:r w:rsidDel="00000000" w:rsidR="00000000" w:rsidRPr="00000000">
        <w:rPr>
          <w:rFonts w:ascii="Times New Roman" w:cs="Times New Roman" w:eastAsia="Times New Roman" w:hAnsi="Times New Roman"/>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But they all with one accord began to make excuses. The first said to him, ‘I have bought a piece of ground, and I must go and see it. I ask you to have me excused.’ </w:t>
      </w:r>
      <w:r w:rsidDel="00000000" w:rsidR="00000000" w:rsidRPr="00000000">
        <w:rPr>
          <w:rFonts w:ascii="Times New Roman" w:cs="Times New Roman" w:eastAsia="Times New Roman" w:hAnsi="Times New Roman"/>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And another said, ‘I have bought five yoke of oxen, and I am going to test them. I ask you to have me excused.’ </w:t>
      </w:r>
      <w:r w:rsidDel="00000000" w:rsidR="00000000" w:rsidRPr="00000000">
        <w:rPr>
          <w:rFonts w:ascii="Times New Roman" w:cs="Times New Roman" w:eastAsia="Times New Roman" w:hAnsi="Times New Roman"/>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Still another said, ‘I have married a wife, and therefore I cannot come.’ </w:t>
      </w:r>
      <w:r w:rsidDel="00000000" w:rsidR="00000000" w:rsidRPr="00000000">
        <w:rPr>
          <w:rFonts w:ascii="Times New Roman" w:cs="Times New Roman" w:eastAsia="Times New Roman" w:hAnsi="Times New Roman"/>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So that servant came and reported these things to his master. Then the master of the house, being angry, said to his servant, ‘Go out quickly into the streets and lanes of the city, and bring in here the poor and the maimed and the lame and the blind.’ </w:t>
      </w:r>
      <w:r w:rsidDel="00000000" w:rsidR="00000000" w:rsidRPr="00000000">
        <w:rPr>
          <w:rFonts w:ascii="Times New Roman" w:cs="Times New Roman" w:eastAsia="Times New Roman" w:hAnsi="Times New Roman"/>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And the servant said, ‘Master, it is done as you commanded, and still there is room.’ </w:t>
      </w:r>
      <w:r w:rsidDel="00000000" w:rsidR="00000000" w:rsidRPr="00000000">
        <w:rPr>
          <w:rFonts w:ascii="Times New Roman" w:cs="Times New Roman" w:eastAsia="Times New Roman" w:hAnsi="Times New Roman"/>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Then the master said to the servant, ‘Go out into the highways and hedges, and compel them to come in, that my house may be filled. </w:t>
      </w:r>
      <w:r w:rsidDel="00000000" w:rsidR="00000000" w:rsidRPr="00000000">
        <w:rPr>
          <w:rFonts w:ascii="Times New Roman" w:cs="Times New Roman" w:eastAsia="Times New Roman" w:hAnsi="Times New Roman"/>
          <w:sz w:val="24"/>
          <w:szCs w:val="24"/>
          <w:shd w:fill="fcfcfc" w:val="clear"/>
          <w:rtl w:val="0"/>
        </w:rPr>
        <w:t xml:space="preserve">24 </w:t>
      </w:r>
      <w:r w:rsidDel="00000000" w:rsidR="00000000" w:rsidRPr="00000000">
        <w:rPr>
          <w:rFonts w:ascii="Times New Roman" w:cs="Times New Roman" w:eastAsia="Times New Roman" w:hAnsi="Times New Roman"/>
          <w:sz w:val="24"/>
          <w:szCs w:val="24"/>
          <w:shd w:fill="fcfcfc" w:val="clear"/>
          <w:rtl w:val="0"/>
        </w:rPr>
        <w:t xml:space="preserve">’For I say to you that none of those men who were invited shall taste my supper.’”</w:t>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8">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1">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(Holy Forefathers) –– Tone 6</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You did not worship the graven image, / O thrice-blessed youths, / but shielded by the ineffable Essence, / you were glorified in your trial by fire. / In the midst of the unbearable fire you called upon God, crying: / "Hasten, O compassionate One. / and in Your mercy, come to our aid, / for You can do so if You will."</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4">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7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7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7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7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7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p>
    <w:p w:rsidR="00000000" w:rsidDel="00000000" w:rsidP="00000000" w:rsidRDefault="00000000" w:rsidRPr="00000000" w14:paraId="0000008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82">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Forefathers,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