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March 5th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 Saturday (Saturday of Meatfare)</w:t>
      </w:r>
      <w:r w:rsidDel="00000000" w:rsidR="00000000" w:rsidRPr="00000000">
        <w:rPr>
          <w:rtl w:val="0"/>
        </w:rPr>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shield</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themselves with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 Lord, went bravely and willingly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4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craft and arrogance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peace to the world 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praise,</w:t>
      </w:r>
    </w:p>
    <w:p w:rsidR="00000000" w:rsidDel="00000000" w:rsidP="00000000" w:rsidRDefault="00000000" w:rsidRPr="00000000" w14:paraId="0000005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cared nothing for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earth</w:t>
      </w:r>
    </w:p>
    <w:p w:rsidR="00000000" w:rsidDel="00000000" w:rsidP="00000000" w:rsidRDefault="00000000" w:rsidRPr="00000000" w14:paraId="0000005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stood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the blessèd life for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hoped.</w:t>
      </w:r>
    </w:p>
    <w:p w:rsidR="00000000" w:rsidDel="00000000" w:rsidP="00000000" w:rsidRDefault="00000000" w:rsidRPr="00000000" w14:paraId="0000005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heirs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boldness before God who </w:t>
      </w:r>
      <w:r w:rsidDel="00000000" w:rsidR="00000000" w:rsidRPr="00000000">
        <w:rPr>
          <w:rFonts w:ascii="Times New Roman" w:cs="Times New Roman" w:eastAsia="Times New Roman" w:hAnsi="Times New Roman"/>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accord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arrayed in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 of the Cross,</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to </w:t>
      </w:r>
      <w:r w:rsidDel="00000000" w:rsidR="00000000" w:rsidRPr="00000000">
        <w:rPr>
          <w:rFonts w:ascii="Times New Roman" w:cs="Times New Roman" w:eastAsia="Times New Roman" w:hAnsi="Times New Roman"/>
          <w:sz w:val="24"/>
          <w:szCs w:val="24"/>
          <w:u w:val="single"/>
          <w:rtl w:val="0"/>
        </w:rPr>
        <w:t xml:space="preserve">naught</w:t>
      </w:r>
      <w:r w:rsidDel="00000000" w:rsidR="00000000" w:rsidRPr="00000000">
        <w:rPr>
          <w:rFonts w:ascii="Times New Roman" w:cs="Times New Roman" w:eastAsia="Times New Roman" w:hAnsi="Times New Roman"/>
          <w:sz w:val="24"/>
          <w:szCs w:val="24"/>
          <w:rtl w:val="0"/>
        </w:rPr>
        <w:t xml:space="preserve"> the error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to remembrance by name today * all the dead from all the ages * who with faith have lived piously. * O ye faithful, let us sing praises to the Savior and Lord, * asking Him fervently to grant them a good defense * in the hour of judgment before our God, * who will judge all the earth. * May they receive a place at His right hand in joy; * may they dwell in glory with the righteous and the saints, ** and be deemed worthy of His heavenly Kingdom.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Thine own Blood, O Savior, * Thou hast ransomed mankind, * and by Thy death Thou hast delivered us from bitter death, * granting us life eternal by Thy Resurrection. * Grant rest then, O Lord, to all those who have fallen asleep in godliness, * whether in the wilderness or in the city, * on the sea or on land, * in every place, sovereigns, rulers and hierarchs, * priests, monastics and those married, of every age and every race, ** and deem them worthy of Thy heavenly Kingdom.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Thine arising from the dead, O Christ, * no longer doth death rule over those that have died in piety. * Wherefore we pray fervently: * Grant rest in Thy courts and in the bosom of Abraham * to Thy servants from Adam to this present day * who have worshiped Thee in purity, * our fathers and brethren, friends and kin, * all who in this life have offered faithful service to Thee, * and who have now departed to be with Thee, ** O God, and deem them worthy of Thy heavenly Kingdom.</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lament, and weep when I see death * and look upon our beauty, formed according to God’s image, * lying in the grave disfigured, inglorious, and bereft of animate form. * O strange wonder! What mystery is this concerning us? * How have we been delivered unto corruption? * How have we been yoked to death? * All this, as is written, is by the command of God, ** who granteth rest unto the departed.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7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7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7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7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7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7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7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7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7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Alleluia! Blessed are they whom Thou hast chosen and taken, O Lord. </w:t>
      </w:r>
    </w:p>
    <w:p w:rsidR="00000000" w:rsidDel="00000000" w:rsidP="00000000" w:rsidRDefault="00000000" w:rsidRPr="00000000" w14:paraId="0000008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memory is from generation to generation.</w:t>
      </w:r>
    </w:p>
    <w:p w:rsidR="00000000" w:rsidDel="00000000" w:rsidP="00000000" w:rsidRDefault="00000000" w:rsidRPr="00000000" w14:paraId="0000008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84">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8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8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our sins, //</w:t>
      </w:r>
    </w:p>
    <w:p w:rsidR="00000000" w:rsidDel="00000000" w:rsidP="00000000" w:rsidRDefault="00000000" w:rsidRPr="00000000" w14:paraId="0000008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 you is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of us.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w:t>
        <w:tab/>
        <w:t xml:space="preserve">Blessed are they whom Thou hast chosen and taken, O Lord.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9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9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9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9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9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9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9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ber the cry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9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t>
      </w:r>
      <w:r w:rsidDel="00000000" w:rsidR="00000000" w:rsidRPr="00000000">
        <w:rPr>
          <w:rFonts w:ascii="Times New Roman" w:cs="Times New Roman" w:eastAsia="Times New Roman" w:hAnsi="Times New Roman"/>
          <w:sz w:val="24"/>
          <w:szCs w:val="24"/>
          <w:u w:val="single"/>
          <w:rtl w:val="0"/>
        </w:rPr>
        <w:t xml:space="preserve">ash</w:t>
      </w:r>
      <w:r w:rsidDel="00000000" w:rsidR="00000000" w:rsidRPr="00000000">
        <w:rPr>
          <w:rFonts w:ascii="Times New Roman" w:cs="Times New Roman" w:eastAsia="Times New Roman" w:hAnsi="Times New Roman"/>
          <w:sz w:val="24"/>
          <w:szCs w:val="24"/>
          <w:rtl w:val="0"/>
        </w:rPr>
        <w:t xml:space="preserve">es and dust.</w:t>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looked</w:t>
      </w:r>
      <w:r w:rsidDel="00000000" w:rsidR="00000000" w:rsidRPr="00000000">
        <w:rPr>
          <w:rFonts w:ascii="Times New Roman" w:cs="Times New Roman" w:eastAsia="Times New Roman" w:hAnsi="Times New Roman"/>
          <w:sz w:val="24"/>
          <w:szCs w:val="24"/>
          <w:rtl w:val="0"/>
        </w:rPr>
        <w:t xml:space="preserve"> into the graves and saw the </w:t>
      </w:r>
      <w:r w:rsidDel="00000000" w:rsidR="00000000" w:rsidRPr="00000000">
        <w:rPr>
          <w:rFonts w:ascii="Times New Roman" w:cs="Times New Roman" w:eastAsia="Times New Roman" w:hAnsi="Times New Roman"/>
          <w:sz w:val="24"/>
          <w:szCs w:val="24"/>
          <w:u w:val="single"/>
          <w:rtl w:val="0"/>
        </w:rPr>
        <w:t xml:space="preserve">bones</w:t>
      </w:r>
      <w:r w:rsidDel="00000000" w:rsidR="00000000" w:rsidRPr="00000000">
        <w:rPr>
          <w:rFonts w:ascii="Times New Roman" w:cs="Times New Roman" w:eastAsia="Times New Roman" w:hAnsi="Times New Roman"/>
          <w:sz w:val="24"/>
          <w:szCs w:val="24"/>
          <w:rtl w:val="0"/>
        </w:rPr>
        <w:t xml:space="preserve"> laid bare.”</w:t>
      </w:r>
    </w:p>
    <w:p w:rsidR="00000000" w:rsidDel="00000000" w:rsidP="00000000" w:rsidRDefault="00000000" w:rsidRPr="00000000" w14:paraId="000000A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the King or 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 </w:t>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 or poor, righteous or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O Lord, to your departed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the just.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beginning and foundation * was accomplished by Thy creative will, * for Thou didst will to fashion me * as a living creature from visible and invisible natures; * having brought forth my body from the earth, * and given me a soul by Thy divine and quickening breath. * Wherefore, O Savior, * grant rest unto Thy servants in the land of the living, ** in the tabernacles of the righteous.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prayers of her that gaveth birth to Thee O Christ, * and of Thy martyrs and apostles, * the prophets and holy hierarchs, * the venerable, the righteous and of all the saints, ** grant rest to Thy departed servants.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Thou Who by the depth of Thy wisdom * dost provide all things out of love for man, * and grantest unto all that which is profitable, O only Creator: * Grant rest, O Lord, to the souls of Thy servants; ** for in Thee have they placed their hope, O our Creator and Fashioner and God.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thee do we have a rampart and calm haven * and an intercessor acceptable to God, ** Whom thou didst bear, O Theotokos unwedded, thou salvation of the faithful.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