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November 9th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Greatmartyr Paraskeva, Named ‘Friday’ (October 28th/November 10th)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Rome presenteth thee * as a garden of sweetly aromatic flowers, * O much suffering Parasceva, * perfuming the thoughts of the faithful * with the fragrance of the virtues, * and ever dispelling the stench of the passions * with grace, O glorious one, * thou beauty of the martyrs, ** boast of virgins and abyss of miracles. </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been given to all as a priceless glory * by Christ our God, * having suffered in Rome; * and, abiding therein, O glorious martyr, * thou drivest away from us the wickedness of the demons * by thine assistance. * Wherefore, we all bless thee * and praise thy holy sufferings today, ** O much suffering Parasceva.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Preserved by the power of Christ, * O most glorious Parasceva, * thou didst ignore the pain of thy body * and enter upon thy struggles * with manly intent, * paying no heed to thy feminine weakness; * and, strengthened by hope, * thou hast received illumination ** with those who came before thee.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For with the Lord there is mercy, and with Him is plenteous redemption;  and He shall redeem Israel out of all his iniquities.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Assembling, we, the faithful, praise thee with love and bless thy struggles and sufferings, O martyr Parasceva. Entreat Christ thy Bridegroom, that by thy supplications He deliver us from misfortunes and perils.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Desiring to follow after Christ, thy Bridegroom, O all-praised martyr Parasceva, thou didst zealously drain the true cup of thy blood, like a melodious swallow chanting a hymn to Christ God, the Creator of all, for those who celebrate thy memory.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parents, honoring the sufferings of Christ, made thee the namesake of the day on which they are commemorated; and when thou didst reach maturity, thou didst brave sufferings, enduring wounds; and, rejoicing in prison as in a splendid bridalchamber, thou didst cry aloud: "I shall never be separated from Thee, O Lord! Send me Thine aid, and save me in Thy great mercy"</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Queen stood at the right hand of the Savior, as David doth sing; and thy soul, adorned as with vesture of gold, didst thou set before thy Lord as a sacrifice, and offer Him the blood of thy body like incense of sweet savor. O all-praised martyr Parasceva, pray for us to Christ God, the Master of all, that He save our souls.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Theotokos, who at the sound of the archangel’s voice conceived in thy womb the Word, Who with the Father and the Spirit is equally beginningless, thou hast been revealed to be more exalted than the cherubim, seraphim and thrones.</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6A">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6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stained for thyself * raiment of salvation * using thy blood for dye, O all praised one, * and whitened it with the Spirit, * thou didst commend thyself to the Lord, * the immortal King, * Who hath preserved thee * immaculate and incorrupt * for ages of ages in the mansions of heaven, ** as an all-comely and incorrupt virgin.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In the saints that are in His earth hath the Lord been wondrous; * He hath wrought all His desires in them.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partaken of wounds, * been cast into the fire, * endured the flaying of her flesh, * and valiantly borne trampling by horses, * Parasceva was invincible of mind * and did not sacrifice to graven images; * but, bowing her neck before God, * through beheading with the sword ** she entered the heavens, wearing a crown.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With patience I waited patiently for the Lord, and He was attentive to me, * and He hearkened unto my supplication.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Stained with the drops of thy blood, * thou didst manifestly shine forth like the sun * and by grace didst drive away * the darkness of ungodliness, * O all-praised martyr Parasceva; * and thou hast illumined the faithful * who honor thy valiant struggles * and thy radiant and luminous ** and all-saving memory.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things did Parasceva say to the tyrant: "O ungodly and adverse governor, wherefore dost thou rage against the Christians? I have neither deprived thee of a kingdom, nor destroyed thy city, yet thou thinkest to persuade me with foolish words. I shall pay no heed to thee or to thy mindless words; for I will not spare my flesh for my Christ, for He loveth me and shall bestow a kingdom upon me. To Him will I go to be His bride, and He will save me from the hands of mine enemies and grant me everlasting life." </w:t>
      </w: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Now and ever...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truly am the fruitless tree of the Lord’s parable, O blameless Lady,</w:t>
      </w:r>
    </w:p>
    <w:p w:rsidR="00000000" w:rsidDel="00000000" w:rsidP="00000000" w:rsidRDefault="00000000" w:rsidRPr="00000000" w14:paraId="00000087">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And never bringing forth fruit of salvation, </w:t>
      </w:r>
    </w:p>
    <w:p w:rsidR="00000000" w:rsidDel="00000000" w:rsidP="00000000" w:rsidRDefault="00000000" w:rsidRPr="00000000" w14:paraId="00000088">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fear lest I should be cut down</w:t>
      </w:r>
    </w:p>
    <w:p w:rsidR="00000000" w:rsidDel="00000000" w:rsidP="00000000" w:rsidRDefault="00000000" w:rsidRPr="00000000" w14:paraId="00000089">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And cast into the fire that is unquenchable.</w:t>
      </w:r>
    </w:p>
    <w:p w:rsidR="00000000" w:rsidDel="00000000" w:rsidP="00000000" w:rsidRDefault="00000000" w:rsidRPr="00000000" w14:paraId="0000008A">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Wherefore, I beseech you:  Rescue me therefrom,</w:t>
      </w:r>
    </w:p>
    <w:p w:rsidR="00000000" w:rsidDel="00000000" w:rsidP="00000000" w:rsidRDefault="00000000" w:rsidRPr="00000000" w14:paraId="0000008B">
      <w:pPr>
        <w:pStyle w:val="Heading4"/>
        <w:keepLines w:val="0"/>
        <w:spacing w:after="0" w:before="0" w:line="240" w:lineRule="auto"/>
        <w:rPr>
          <w:rFonts w:ascii="Times New Roman" w:cs="Times New Roman" w:eastAsia="Times New Roman" w:hAnsi="Times New Roman"/>
          <w:color w:val="000000"/>
        </w:rPr>
      </w:pPr>
      <w:bookmarkStart w:colFirst="0" w:colLast="0" w:name="_xiswcouubvtu" w:id="1"/>
      <w:bookmarkEnd w:id="1"/>
      <w:r w:rsidDel="00000000" w:rsidR="00000000" w:rsidRPr="00000000">
        <w:rPr>
          <w:rFonts w:ascii="Times New Roman" w:cs="Times New Roman" w:eastAsia="Times New Roman" w:hAnsi="Times New Roman"/>
          <w:color w:val="000000"/>
          <w:rtl w:val="0"/>
        </w:rPr>
        <w:t xml:space="preserve">And by your mediation grant me to bear good fruit for your Son, O all-pure Maid.</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8E">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wise and all-praised Parasceva, martyr of Christ, * having received manly might and set aside thy womanly weakness, * thou didst vanquish the devil and put the tyrant to shame, crying out and saying: * "Come ye, cut my body asunder with your swords and burn me with fire; * for, rejoicing, I shall go to Christ my Bridegroom!" * By her supplications, * O Christ God, save our souls.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Greatmartyr Paraskeva,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