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November 19th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33 Holy Martyrs of Melitene (November 7th/20th)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and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4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4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endured slaughter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4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oldryoc4byhf" w:id="1"/>
      <w:bookmarkEnd w:id="1"/>
      <w:r w:rsidDel="00000000" w:rsidR="00000000" w:rsidRPr="00000000">
        <w:rPr>
          <w:rFonts w:ascii="Times New Roman" w:cs="Times New Roman" w:eastAsia="Times New Roman" w:hAnsi="Times New Roman"/>
          <w:sz w:val="24"/>
          <w:szCs w:val="24"/>
          <w:rtl w:val="0"/>
        </w:rPr>
        <w:t xml:space="preserve">We glorify your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4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xtukc3xqwig" w:id="2"/>
      <w:bookmarkEnd w:id="2"/>
      <w:r w:rsidDel="00000000" w:rsidR="00000000" w:rsidRPr="00000000">
        <w:rPr>
          <w:rFonts w:ascii="Times New Roman" w:cs="Times New Roman" w:eastAsia="Times New Roman" w:hAnsi="Times New Roman"/>
          <w:sz w:val="24"/>
          <w:szCs w:val="24"/>
          <w:rtl w:val="0"/>
        </w:rPr>
        <w:t xml:space="preserve">O Immortal God who in the flesh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5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deliver us from the grasp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buffeting, mockery and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5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3jh0t16b8as" w:id="3"/>
      <w:bookmarkEnd w:id="3"/>
      <w:r w:rsidDel="00000000" w:rsidR="00000000" w:rsidRPr="00000000">
        <w:rPr>
          <w:rFonts w:ascii="Times New Roman" w:cs="Times New Roman" w:eastAsia="Times New Roman" w:hAnsi="Times New Roman"/>
          <w:sz w:val="24"/>
          <w:szCs w:val="24"/>
          <w:rtl w:val="0"/>
        </w:rPr>
        <w:t xml:space="preserve">The Life and Goodness of the world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fers death!</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 has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stretching out his hands, he embraces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me, O mortals who live in the darkness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5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m85vhjno2h38" w:id="4"/>
      <w:bookmarkEnd w:id="4"/>
      <w:r w:rsidDel="00000000" w:rsidR="00000000" w:rsidRPr="00000000">
        <w:rPr>
          <w:rFonts w:ascii="Times New Roman" w:cs="Times New Roman" w:eastAsia="Times New Roman" w:hAnsi="Times New Roman"/>
          <w:sz w:val="24"/>
          <w:szCs w:val="24"/>
          <w:rtl w:val="0"/>
        </w:rPr>
        <w:t xml:space="preserve">Come and be enlightened by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jz3bab6j3hek" w:id="5"/>
      <w:bookmarkEnd w:id="5"/>
      <w:r w:rsidDel="00000000" w:rsidR="00000000" w:rsidRPr="00000000">
        <w:rPr>
          <w:rFonts w:ascii="Times New Roman" w:cs="Times New Roman" w:eastAsia="Times New Roman" w:hAnsi="Times New Roman"/>
          <w:sz w:val="24"/>
          <w:szCs w:val="24"/>
          <w:rtl w:val="0"/>
        </w:rPr>
        <w:t xml:space="preserve">Glory to you who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us the light!</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fittingly revealed as a divinely assembled </w:t>
      </w:r>
      <w:r w:rsidDel="00000000" w:rsidR="00000000" w:rsidRPr="00000000">
        <w:rPr>
          <w:rFonts w:ascii="Times New Roman" w:cs="Times New Roman" w:eastAsia="Times New Roman" w:hAnsi="Times New Roman"/>
          <w:sz w:val="24"/>
          <w:szCs w:val="24"/>
          <w:u w:val="single"/>
          <w:rtl w:val="0"/>
        </w:rPr>
        <w:t xml:space="preserve">reg</w:t>
      </w:r>
      <w:r w:rsidDel="00000000" w:rsidR="00000000" w:rsidRPr="00000000">
        <w:rPr>
          <w:rFonts w:ascii="Times New Roman" w:cs="Times New Roman" w:eastAsia="Times New Roman" w:hAnsi="Times New Roman"/>
          <w:sz w:val="24"/>
          <w:szCs w:val="24"/>
          <w:rtl w:val="0"/>
        </w:rPr>
        <w:t xml:space="preserve">iment,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sacred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my, a Godly company, a holy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legion of martyrs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noble gathering and un</w:t>
      </w:r>
      <w:r w:rsidDel="00000000" w:rsidR="00000000" w:rsidRPr="00000000">
        <w:rPr>
          <w:rFonts w:ascii="Times New Roman" w:cs="Times New Roman" w:eastAsia="Times New Roman" w:hAnsi="Times New Roman"/>
          <w:sz w:val="24"/>
          <w:szCs w:val="24"/>
          <w:u w:val="single"/>
          <w:rtl w:val="0"/>
        </w:rPr>
        <w:t xml:space="preserve">break</w:t>
      </w:r>
      <w:r w:rsidDel="00000000" w:rsidR="00000000" w:rsidRPr="00000000">
        <w:rPr>
          <w:rFonts w:ascii="Times New Roman" w:cs="Times New Roman" w:eastAsia="Times New Roman" w:hAnsi="Times New Roman"/>
          <w:sz w:val="24"/>
          <w:szCs w:val="24"/>
          <w:rtl w:val="0"/>
        </w:rPr>
        <w:t xml:space="preserve">able al</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inhabitants of 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on high!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are rightly called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assemble and honor </w:t>
      </w:r>
      <w:r w:rsidDel="00000000" w:rsidR="00000000" w:rsidRPr="00000000">
        <w:rPr>
          <w:rFonts w:ascii="Times New Roman" w:cs="Times New Roman" w:eastAsia="Times New Roman" w:hAnsi="Times New Roman"/>
          <w:sz w:val="24"/>
          <w:szCs w:val="24"/>
          <w:u w:val="single"/>
          <w:rtl w:val="0"/>
        </w:rPr>
        <w:t xml:space="preserve">Nik</w:t>
      </w:r>
      <w:r w:rsidDel="00000000" w:rsidR="00000000" w:rsidRPr="00000000">
        <w:rPr>
          <w:rFonts w:ascii="Times New Roman" w:cs="Times New Roman" w:eastAsia="Times New Roman" w:hAnsi="Times New Roman"/>
          <w:sz w:val="24"/>
          <w:szCs w:val="24"/>
          <w:rtl w:val="0"/>
        </w:rPr>
        <w:t xml:space="preserve">ander,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Hesychius, Athanasius and </w:t>
      </w:r>
      <w:r w:rsidDel="00000000" w:rsidR="00000000" w:rsidRPr="00000000">
        <w:rPr>
          <w:rFonts w:ascii="Times New Roman" w:cs="Times New Roman" w:eastAsia="Times New Roman" w:hAnsi="Times New Roman"/>
          <w:sz w:val="24"/>
          <w:szCs w:val="24"/>
          <w:u w:val="single"/>
          <w:rtl w:val="0"/>
        </w:rPr>
        <w:t xml:space="preserve">Mam</w:t>
      </w:r>
      <w:r w:rsidDel="00000000" w:rsidR="00000000" w:rsidRPr="00000000">
        <w:rPr>
          <w:rFonts w:ascii="Times New Roman" w:cs="Times New Roman" w:eastAsia="Times New Roman" w:hAnsi="Times New Roman"/>
          <w:sz w:val="24"/>
          <w:szCs w:val="24"/>
          <w:rtl w:val="0"/>
        </w:rPr>
        <w:t xml:space="preserve">mas,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Barachius and Kal</w:t>
      </w:r>
      <w:r w:rsidDel="00000000" w:rsidR="00000000" w:rsidRPr="00000000">
        <w:rPr>
          <w:rFonts w:ascii="Times New Roman" w:cs="Times New Roman" w:eastAsia="Times New Roman" w:hAnsi="Times New Roman"/>
          <w:sz w:val="24"/>
          <w:szCs w:val="24"/>
          <w:u w:val="single"/>
          <w:rtl w:val="0"/>
        </w:rPr>
        <w:t xml:space="preserve">lin</w:t>
      </w:r>
      <w:r w:rsidDel="00000000" w:rsidR="00000000" w:rsidRPr="00000000">
        <w:rPr>
          <w:rFonts w:ascii="Times New Roman" w:cs="Times New Roman" w:eastAsia="Times New Roman" w:hAnsi="Times New Roman"/>
          <w:sz w:val="24"/>
          <w:szCs w:val="24"/>
          <w:rtl w:val="0"/>
        </w:rPr>
        <w:t xml:space="preserve">ichus,</w:t>
      </w:r>
    </w:p>
    <w:p w:rsidR="00000000" w:rsidDel="00000000" w:rsidP="00000000" w:rsidRDefault="00000000" w:rsidRPr="00000000" w14:paraId="0000006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Theogenes and </w:t>
      </w:r>
      <w:r w:rsidDel="00000000" w:rsidR="00000000" w:rsidRPr="00000000">
        <w:rPr>
          <w:rFonts w:ascii="Times New Roman" w:cs="Times New Roman" w:eastAsia="Times New Roman" w:hAnsi="Times New Roman"/>
          <w:sz w:val="24"/>
          <w:szCs w:val="24"/>
          <w:u w:val="single"/>
          <w:rtl w:val="0"/>
        </w:rPr>
        <w:t xml:space="preserve">Nik</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us and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odore,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Valerius and </w:t>
      </w:r>
      <w:r w:rsidDel="00000000" w:rsidR="00000000" w:rsidRPr="00000000">
        <w:rPr>
          <w:rFonts w:ascii="Times New Roman" w:cs="Times New Roman" w:eastAsia="Times New Roman" w:hAnsi="Times New Roman"/>
          <w:sz w:val="24"/>
          <w:szCs w:val="24"/>
          <w:u w:val="single"/>
          <w:rtl w:val="0"/>
        </w:rPr>
        <w:t xml:space="preserve">Xan</w:t>
      </w:r>
      <w:r w:rsidDel="00000000" w:rsidR="00000000" w:rsidRPr="00000000">
        <w:rPr>
          <w:rFonts w:ascii="Times New Roman" w:cs="Times New Roman" w:eastAsia="Times New Roman" w:hAnsi="Times New Roman"/>
          <w:sz w:val="24"/>
          <w:szCs w:val="24"/>
          <w:rtl w:val="0"/>
        </w:rPr>
        <w:t xml:space="preserve">thius,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Theodulus, Kal</w:t>
      </w:r>
      <w:r w:rsidDel="00000000" w:rsidR="00000000" w:rsidRPr="00000000">
        <w:rPr>
          <w:rFonts w:ascii="Times New Roman" w:cs="Times New Roman" w:eastAsia="Times New Roman" w:hAnsi="Times New Roman"/>
          <w:sz w:val="24"/>
          <w:szCs w:val="24"/>
          <w:u w:val="single"/>
          <w:rtl w:val="0"/>
        </w:rPr>
        <w:t xml:space="preserve">lim</w:t>
      </w:r>
      <w:r w:rsidDel="00000000" w:rsidR="00000000" w:rsidRPr="00000000">
        <w:rPr>
          <w:rFonts w:ascii="Times New Roman" w:cs="Times New Roman" w:eastAsia="Times New Roman" w:hAnsi="Times New Roman"/>
          <w:sz w:val="24"/>
          <w:szCs w:val="24"/>
          <w:rtl w:val="0"/>
        </w:rPr>
        <w:t xml:space="preserve">achus and Eu</w:t>
      </w:r>
      <w:r w:rsidDel="00000000" w:rsidR="00000000" w:rsidRPr="00000000">
        <w:rPr>
          <w:rFonts w:ascii="Times New Roman" w:cs="Times New Roman" w:eastAsia="Times New Roman" w:hAnsi="Times New Roman"/>
          <w:sz w:val="24"/>
          <w:szCs w:val="24"/>
          <w:u w:val="single"/>
          <w:rtl w:val="0"/>
        </w:rPr>
        <w:t xml:space="preserve">gene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godly Theodochus and O</w:t>
      </w:r>
      <w:r w:rsidDel="00000000" w:rsidR="00000000" w:rsidRPr="00000000">
        <w:rPr>
          <w:rFonts w:ascii="Times New Roman" w:cs="Times New Roman" w:eastAsia="Times New Roman" w:hAnsi="Times New Roman"/>
          <w:sz w:val="24"/>
          <w:szCs w:val="24"/>
          <w:u w:val="single"/>
          <w:rtl w:val="0"/>
        </w:rPr>
        <w:t xml:space="preserve">stry</w:t>
      </w:r>
      <w:r w:rsidDel="00000000" w:rsidR="00000000" w:rsidRPr="00000000">
        <w:rPr>
          <w:rFonts w:ascii="Times New Roman" w:cs="Times New Roman" w:eastAsia="Times New Roman" w:hAnsi="Times New Roman"/>
          <w:sz w:val="24"/>
          <w:szCs w:val="24"/>
          <w:rtl w:val="0"/>
        </w:rPr>
        <w:t xml:space="preserve">chius!</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together hymn the true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nesses with faith: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valiant Hieron, the glorious Epiphanius, Maximian and Du</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Clau</w:t>
      </w:r>
      <w:r w:rsidDel="00000000" w:rsidR="00000000" w:rsidRPr="00000000">
        <w:rPr>
          <w:rFonts w:ascii="Times New Roman" w:cs="Times New Roman" w:eastAsia="Times New Roman" w:hAnsi="Times New Roman"/>
          <w:sz w:val="24"/>
          <w:szCs w:val="24"/>
          <w:rtl w:val="0"/>
        </w:rPr>
        <w:t xml:space="preserve">dian, Theophilus and the godly Gi</w:t>
      </w:r>
      <w:r w:rsidDel="00000000" w:rsidR="00000000" w:rsidRPr="00000000">
        <w:rPr>
          <w:rFonts w:ascii="Times New Roman" w:cs="Times New Roman" w:eastAsia="Times New Roman" w:hAnsi="Times New Roman"/>
          <w:sz w:val="24"/>
          <w:szCs w:val="24"/>
          <w:u w:val="single"/>
          <w:rtl w:val="0"/>
        </w:rPr>
        <w:t xml:space="preserve">gan</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Dorotheus and The</w:t>
      </w:r>
      <w:r w:rsidDel="00000000" w:rsidR="00000000" w:rsidRPr="00000000">
        <w:rPr>
          <w:rFonts w:ascii="Times New Roman" w:cs="Times New Roman" w:eastAsia="Times New Roman" w:hAnsi="Times New Roman"/>
          <w:sz w:val="24"/>
          <w:szCs w:val="24"/>
          <w:u w:val="single"/>
          <w:rtl w:val="0"/>
        </w:rPr>
        <w:t xml:space="preserve">od</w:t>
      </w:r>
      <w:r w:rsidDel="00000000" w:rsidR="00000000" w:rsidRPr="00000000">
        <w:rPr>
          <w:rFonts w:ascii="Times New Roman" w:cs="Times New Roman" w:eastAsia="Times New Roman" w:hAnsi="Times New Roman"/>
          <w:sz w:val="24"/>
          <w:szCs w:val="24"/>
          <w:rtl w:val="0"/>
        </w:rPr>
        <w:t xml:space="preserve">otus,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Castrycius, Anicetas and The</w:t>
      </w:r>
      <w:r w:rsidDel="00000000" w:rsidR="00000000" w:rsidRPr="00000000">
        <w:rPr>
          <w:rFonts w:ascii="Times New Roman" w:cs="Times New Roman" w:eastAsia="Times New Roman" w:hAnsi="Times New Roman"/>
          <w:sz w:val="24"/>
          <w:szCs w:val="24"/>
          <w:u w:val="single"/>
          <w:rtl w:val="0"/>
        </w:rPr>
        <w:t xml:space="preserve">mel</w:t>
      </w:r>
      <w:r w:rsidDel="00000000" w:rsidR="00000000" w:rsidRPr="00000000">
        <w:rPr>
          <w:rFonts w:ascii="Times New Roman" w:cs="Times New Roman" w:eastAsia="Times New Roman" w:hAnsi="Times New Roman"/>
          <w:sz w:val="24"/>
          <w:szCs w:val="24"/>
          <w:rtl w:val="0"/>
        </w:rPr>
        <w:t xml:space="preserve">ius,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Eu</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chius!</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blessèd Virgin beheld her son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out as she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him:</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my god, how do men reward thee for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gifts?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us, O my lord,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remember us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9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life and resurrection for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put our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it</w:t>
      </w:r>
    </w:p>
    <w:p w:rsidR="00000000" w:rsidDel="00000000" w:rsidP="00000000" w:rsidRDefault="00000000" w:rsidRPr="00000000" w14:paraId="0000009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2z35zercb8u" w:id="6"/>
      <w:bookmarkEnd w:id="6"/>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98">
      <w:pPr>
        <w:pStyle w:val="Title"/>
        <w:keepNext w:val="0"/>
        <w:keepLines w:val="0"/>
        <w:spacing w:after="0" w:line="240" w:lineRule="auto"/>
        <w:ind w:left="720"/>
        <w:rPr>
          <w:rFonts w:ascii="Times New Roman" w:cs="Times New Roman" w:eastAsia="Times New Roman" w:hAnsi="Times New Roman"/>
          <w:sz w:val="24"/>
          <w:szCs w:val="24"/>
          <w:u w:val="single"/>
        </w:rPr>
      </w:pPr>
      <w:bookmarkStart w:colFirst="0" w:colLast="0" w:name="_9suex74z1pdf" w:id="7"/>
      <w:bookmarkEnd w:id="7"/>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opened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for all.</w:t>
      </w:r>
    </w:p>
    <w:p w:rsidR="00000000" w:rsidDel="00000000" w:rsidP="00000000" w:rsidRDefault="00000000" w:rsidRPr="00000000" w14:paraId="0000009E">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are delivered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A0">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357nhqdfzjzg" w:id="8"/>
      <w:bookmarkEnd w:id="8"/>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forsake your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A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42aqu0fh6b6h" w:id="9"/>
      <w:bookmarkEnd w:id="9"/>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Mother, together with your virgin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A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stood beside the cross at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A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tp4u6rxdihsa" w:id="10"/>
      <w:bookmarkEnd w:id="10"/>
      <w:r w:rsidDel="00000000" w:rsidR="00000000" w:rsidRPr="00000000">
        <w:rPr>
          <w:rFonts w:ascii="Times New Roman" w:cs="Times New Roman" w:eastAsia="Times New Roman" w:hAnsi="Times New Roman"/>
          <w:sz w:val="24"/>
          <w:szCs w:val="24"/>
          <w:rtl w:val="0"/>
        </w:rPr>
        <w:t xml:space="preserve">beholding the changeless God drinking the </w:t>
      </w:r>
      <w:r w:rsidDel="00000000" w:rsidR="00000000" w:rsidRPr="00000000">
        <w:rPr>
          <w:rFonts w:ascii="Times New Roman" w:cs="Times New Roman" w:eastAsia="Times New Roman" w:hAnsi="Times New Roman"/>
          <w:sz w:val="24"/>
          <w:szCs w:val="24"/>
          <w:u w:val="single"/>
          <w:rtl w:val="0"/>
        </w:rPr>
        <w:t xml:space="preserve">cup</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0">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33 Holy Martyrs of Melitene,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