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February 9th,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Ephraim the Syrian –– (January 28th/February 10th)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its light;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rocks</w:t>
      </w:r>
      <w:r w:rsidDel="00000000" w:rsidR="00000000" w:rsidRPr="00000000">
        <w:rPr>
          <w:rFonts w:ascii="Times New Roman" w:cs="Times New Roman" w:eastAsia="Times New Roman" w:hAnsi="Times New Roman"/>
          <w:sz w:val="24"/>
          <w:szCs w:val="24"/>
          <w:rtl w:val="0"/>
        </w:rPr>
        <w:t xml:space="preserve"> were split.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graves were opened and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gave up all those that were held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were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for all men, sleep took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thief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O Christ,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frui</w:t>
      </w:r>
      <w:r w:rsidDel="00000000" w:rsidR="00000000" w:rsidRPr="00000000">
        <w:rPr>
          <w:rFonts w:ascii="Times New Roman" w:cs="Times New Roman" w:eastAsia="Times New Roman" w:hAnsi="Times New Roman"/>
          <w:sz w:val="24"/>
          <w:szCs w:val="24"/>
          <w:rtl w:val="0"/>
        </w:rPr>
        <w:t xml:space="preserve">tful Vine,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pru</w:t>
      </w:r>
      <w:r w:rsidDel="00000000" w:rsidR="00000000" w:rsidRPr="00000000">
        <w:rPr>
          <w:rFonts w:ascii="Times New Roman" w:cs="Times New Roman" w:eastAsia="Times New Roman" w:hAnsi="Times New Roman"/>
          <w:sz w:val="24"/>
          <w:szCs w:val="24"/>
          <w:rtl w:val="0"/>
        </w:rPr>
        <w:t xml:space="preserve">dently seized </w:t>
      </w:r>
      <w:r w:rsidDel="00000000" w:rsidR="00000000" w:rsidRPr="00000000">
        <w:rPr>
          <w:rFonts w:ascii="Times New Roman" w:cs="Times New Roman" w:eastAsia="Times New Roman" w:hAnsi="Times New Roman"/>
          <w:sz w:val="24"/>
          <w:szCs w:val="24"/>
          <w:u w:val="single"/>
          <w:rtl w:val="0"/>
        </w:rPr>
        <w:t xml:space="preserve">pard</w:t>
      </w:r>
      <w:r w:rsidDel="00000000" w:rsidR="00000000" w:rsidRPr="00000000">
        <w:rPr>
          <w:rFonts w:ascii="Times New Roman" w:cs="Times New Roman" w:eastAsia="Times New Roman" w:hAnsi="Times New Roman"/>
          <w:sz w:val="24"/>
          <w:szCs w:val="24"/>
          <w:rtl w:val="0"/>
        </w:rPr>
        <w:t xml:space="preserve">on from you;</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few words his long life of sin was for</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hasten to follow his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remember us all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Cross shines as a star in your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burns the demons but enlightens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shames</w:t>
      </w:r>
      <w:r w:rsidDel="00000000" w:rsidR="00000000" w:rsidRPr="00000000">
        <w:rPr>
          <w:rFonts w:ascii="Times New Roman" w:cs="Times New Roman" w:eastAsia="Times New Roman" w:hAnsi="Times New Roman"/>
          <w:sz w:val="24"/>
          <w:szCs w:val="24"/>
          <w:rtl w:val="0"/>
        </w:rPr>
        <w:t xml:space="preserve"> the transgressors that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you,</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ancient days you defeated the enemy by the outstretched hands of</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your people out of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In the wilderness you satisfied them with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from the Rock.</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good things of paradise, O ven’rable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raim,</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delighted richly in the incorruptible gardens </w:t>
      </w:r>
      <w:r w:rsidDel="00000000" w:rsidR="00000000" w:rsidRPr="00000000">
        <w:rPr>
          <w:rFonts w:ascii="Times New Roman" w:cs="Times New Roman" w:eastAsia="Times New Roman" w:hAnsi="Times New Roman"/>
          <w:sz w:val="24"/>
          <w:szCs w:val="24"/>
          <w:u w:val="single"/>
          <w:rtl w:val="0"/>
        </w:rPr>
        <w:t xml:space="preserve">bloom</w:t>
      </w:r>
      <w:r w:rsidDel="00000000" w:rsidR="00000000" w:rsidRPr="00000000">
        <w:rPr>
          <w:rFonts w:ascii="Times New Roman" w:cs="Times New Roman" w:eastAsia="Times New Roman" w:hAnsi="Times New Roman"/>
          <w:sz w:val="24"/>
          <w:szCs w:val="24"/>
          <w:rtl w:val="0"/>
        </w:rPr>
        <w:t xml:space="preserve">ing there!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forth divine </w:t>
      </w:r>
      <w:r w:rsidDel="00000000" w:rsidR="00000000" w:rsidRPr="00000000">
        <w:rPr>
          <w:rFonts w:ascii="Times New Roman" w:cs="Times New Roman" w:eastAsia="Times New Roman" w:hAnsi="Times New Roman"/>
          <w:sz w:val="24"/>
          <w:szCs w:val="24"/>
          <w:u w:val="single"/>
          <w:rtl w:val="0"/>
        </w:rPr>
        <w:t xml:space="preserve">reas</w:t>
      </w:r>
      <w:r w:rsidDel="00000000" w:rsidR="00000000" w:rsidRPr="00000000">
        <w:rPr>
          <w:rFonts w:ascii="Times New Roman" w:cs="Times New Roman" w:eastAsia="Times New Roman" w:hAnsi="Times New Roman"/>
          <w:sz w:val="24"/>
          <w:szCs w:val="24"/>
          <w:rtl w:val="0"/>
        </w:rPr>
        <w:t xml:space="preserve">on to the world.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com</w:t>
      </w:r>
      <w:r w:rsidDel="00000000" w:rsidR="00000000" w:rsidRPr="00000000">
        <w:rPr>
          <w:rFonts w:ascii="Times New Roman" w:cs="Times New Roman" w:eastAsia="Times New Roman" w:hAnsi="Times New Roman"/>
          <w:sz w:val="24"/>
          <w:szCs w:val="24"/>
          <w:u w:val="single"/>
          <w:rtl w:val="0"/>
        </w:rPr>
        <w:t xml:space="preserve">mune</w:t>
      </w:r>
      <w:r w:rsidDel="00000000" w:rsidR="00000000" w:rsidRPr="00000000">
        <w:rPr>
          <w:rFonts w:ascii="Times New Roman" w:cs="Times New Roman" w:eastAsia="Times New Roman" w:hAnsi="Times New Roman"/>
          <w:sz w:val="24"/>
          <w:szCs w:val="24"/>
          <w:rtl w:val="0"/>
        </w:rPr>
        <w:t xml:space="preserve"> with this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love,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also spiritually </w:t>
      </w:r>
      <w:r w:rsidDel="00000000" w:rsidR="00000000" w:rsidRPr="00000000">
        <w:rPr>
          <w:rFonts w:ascii="Times New Roman" w:cs="Times New Roman" w:eastAsia="Times New Roman" w:hAnsi="Times New Roman"/>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 in our souls.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s of tears you wrote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the Judge!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taught all to kindle the </w:t>
      </w:r>
      <w:r w:rsidDel="00000000" w:rsidR="00000000" w:rsidRPr="00000000">
        <w:rPr>
          <w:rFonts w:ascii="Times New Roman" w:cs="Times New Roman" w:eastAsia="Times New Roman" w:hAnsi="Times New Roman"/>
          <w:sz w:val="24"/>
          <w:szCs w:val="24"/>
          <w:u w:val="single"/>
          <w:rtl w:val="0"/>
        </w:rPr>
        <w:t xml:space="preserve">lamps</w:t>
      </w:r>
      <w:r w:rsidDel="00000000" w:rsidR="00000000" w:rsidRPr="00000000">
        <w:rPr>
          <w:rFonts w:ascii="Times New Roman" w:cs="Times New Roman" w:eastAsia="Times New Roman" w:hAnsi="Times New Roman"/>
          <w:sz w:val="24"/>
          <w:szCs w:val="24"/>
          <w:rtl w:val="0"/>
        </w:rPr>
        <w:t xml:space="preserve"> of the soul,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that when the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comes,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should be </w:t>
      </w:r>
      <w:r w:rsidDel="00000000" w:rsidR="00000000" w:rsidRPr="00000000">
        <w:rPr>
          <w:rFonts w:ascii="Times New Roman" w:cs="Times New Roman" w:eastAsia="Times New Roman" w:hAnsi="Times New Roman"/>
          <w:sz w:val="24"/>
          <w:szCs w:val="24"/>
          <w:u w:val="single"/>
          <w:rtl w:val="0"/>
        </w:rPr>
        <w:t xml:space="preserve">robed</w:t>
      </w:r>
      <w:r w:rsidDel="00000000" w:rsidR="00000000" w:rsidRPr="00000000">
        <w:rPr>
          <w:rFonts w:ascii="Times New Roman" w:cs="Times New Roman" w:eastAsia="Times New Roman" w:hAnsi="Times New Roman"/>
          <w:sz w:val="24"/>
          <w:szCs w:val="24"/>
          <w:rtl w:val="0"/>
        </w:rPr>
        <w:t xml:space="preserve"> in bright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 forth to meet the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Christ!</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ed the flesh with the protection of abstinence,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prayer and </w:t>
      </w:r>
      <w:r w:rsidDel="00000000" w:rsidR="00000000" w:rsidRPr="00000000">
        <w:rPr>
          <w:rFonts w:ascii="Times New Roman" w:cs="Times New Roman" w:eastAsia="Times New Roman" w:hAnsi="Times New Roman"/>
          <w:sz w:val="24"/>
          <w:szCs w:val="24"/>
          <w:u w:val="single"/>
          <w:rtl w:val="0"/>
        </w:rPr>
        <w:t xml:space="preserve">vig</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tified the movement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power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you spiritually to be a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lamp.</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wisely turned from the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dens of this life,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ever-mem’rable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raim,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desert through your love of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that same love, you were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brightly on the world bringing words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do not cease to strengthen us by your prayers, O ven’rable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deliver our souls from the harm of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lien.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beholding our Life suspended upon the Tree,/ the allimmaculate Theotokos cried aloud,/ maternally lamenting:// O my Son and my God, save those who hymn Thee!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resisted tyrants,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the King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give us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 and fire,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deny the power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watered your bed with tears, as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said,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sought repentance through the </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sons of life.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us through your words the fear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by deeds!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gather together in honor of your memory, O all-blessèd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the most glorious deeds you did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ever-mem’rable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raim!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pray that you will intercede with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beholding Thee,/ the Lamb and Shepherd, upon the Tree,/ the ewe-lamb who bore Thee lamented,/ and maternally exclaimed to Thee:/ “O most desired Son,/ how is it that Thou art suspended upon the tree of the Cross?/ How is it that Thine arms and legs are nailed/ by the iniquitous ones, O long-suffering Word,// and that Thou hast shed Thy blood, O Master?”</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raim,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tl w:val="0"/>
        </w:rPr>
      </w:r>
    </w:p>
    <w:p w:rsidR="00000000" w:rsidDel="00000000" w:rsidP="00000000" w:rsidRDefault="00000000" w:rsidRPr="00000000" w14:paraId="000000D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saved!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Ephraim the Syrian, and of all the saints, Lord, Jesus Christ our God, have mercy on us. Amen.</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