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February 17th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Meeting –– Virgin Martyr Agatha of Palermo (Sicily) –– (February 5th/18th)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Lover of man is brought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fulfills ev’rything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in the law.</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 the Elder receives Him in his agèd arms and </w:t>
      </w:r>
      <w:r w:rsidDel="00000000" w:rsidR="00000000" w:rsidRPr="00000000">
        <w:rPr>
          <w:rFonts w:ascii="Times New Roman" w:cs="Times New Roman" w:eastAsia="Times New Roman" w:hAnsi="Times New Roman"/>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me depart to the blessèdness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I behold You,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flesh: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of life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death.”</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Light of revelation for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appeared, O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enthroned upon a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cloud.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perfectly fulfilled the shadow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law,</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to light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of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grace.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Simeon received You, 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release me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seen You, my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flesh according to Your good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parted in Your divinity from the bosom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up</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arms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placed in the hands of Simeon, the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hands had fashioned both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and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Simeon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me depart,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I have seen You,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Agatha,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brightly with fair and virginal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your body pure for the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Christ.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made your way to the divine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with bright-flashing </w:t>
      </w:r>
      <w:r w:rsidDel="00000000" w:rsidR="00000000" w:rsidRPr="00000000">
        <w:rPr>
          <w:rFonts w:ascii="Times New Roman" w:cs="Times New Roman" w:eastAsia="Times New Roman" w:hAnsi="Times New Roman"/>
          <w:sz w:val="24"/>
          <w:szCs w:val="24"/>
          <w:u w:val="single"/>
          <w:rtl w:val="0"/>
        </w:rPr>
        <w:t xml:space="preserve">rays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we keep your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feast,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Christ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Himself glorified you fo</w:t>
      </w:r>
      <w:r w:rsidDel="00000000" w:rsidR="00000000" w:rsidRPr="00000000">
        <w:rPr>
          <w:rFonts w:ascii="Times New Roman" w:cs="Times New Roman" w:eastAsia="Times New Roman" w:hAnsi="Times New Roman"/>
          <w:sz w:val="24"/>
          <w:szCs w:val="24"/>
          <w:u w:val="single"/>
          <w:rtl w:val="0"/>
        </w:rPr>
        <w:t xml:space="preserve">rev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the burning of the fire, O glorious </w:t>
      </w:r>
      <w:r w:rsidDel="00000000" w:rsidR="00000000" w:rsidRPr="00000000">
        <w:rPr>
          <w:rFonts w:ascii="Times New Roman" w:cs="Times New Roman" w:eastAsia="Times New Roman" w:hAnsi="Times New Roman"/>
          <w:sz w:val="24"/>
          <w:szCs w:val="24"/>
          <w:u w:val="single"/>
          <w:rtl w:val="0"/>
        </w:rPr>
        <w:t xml:space="preserve">Ag</w:t>
      </w:r>
      <w:r w:rsidDel="00000000" w:rsidR="00000000" w:rsidRPr="00000000">
        <w:rPr>
          <w:rFonts w:ascii="Times New Roman" w:cs="Times New Roman" w:eastAsia="Times New Roman" w:hAnsi="Times New Roman"/>
          <w:sz w:val="24"/>
          <w:szCs w:val="24"/>
          <w:rtl w:val="0"/>
        </w:rPr>
        <w:t xml:space="preserve">atha,</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severing of your breasts and merciless carving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fixed</w:t>
      </w:r>
      <w:r w:rsidDel="00000000" w:rsidR="00000000" w:rsidRPr="00000000">
        <w:rPr>
          <w:rFonts w:ascii="Times New Roman" w:cs="Times New Roman" w:eastAsia="Times New Roman" w:hAnsi="Times New Roman"/>
          <w:sz w:val="24"/>
          <w:szCs w:val="24"/>
          <w:rtl w:val="0"/>
        </w:rPr>
        <w:t xml:space="preserve"> the gaze of your heart with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fastness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everlasting rewards and 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beyond,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upon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u w:val="single"/>
          <w:rtl w:val="0"/>
        </w:rPr>
        <w:t xml:space="preserve">does</w:t>
      </w:r>
      <w:r w:rsidDel="00000000" w:rsidR="00000000" w:rsidRPr="00000000">
        <w:rPr>
          <w:rFonts w:ascii="Times New Roman" w:cs="Times New Roman" w:eastAsia="Times New Roman" w:hAnsi="Times New Roman"/>
          <w:sz w:val="24"/>
          <w:szCs w:val="24"/>
          <w:rtl w:val="0"/>
        </w:rPr>
        <w:t xml:space="preserve"> not fade,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Christ has now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competed with brilliance for His sake, O all-praised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O </w:t>
      </w:r>
      <w:r w:rsidDel="00000000" w:rsidR="00000000" w:rsidRPr="00000000">
        <w:rPr>
          <w:rFonts w:ascii="Times New Roman" w:cs="Times New Roman" w:eastAsia="Times New Roman" w:hAnsi="Times New Roman"/>
          <w:sz w:val="24"/>
          <w:szCs w:val="24"/>
          <w:u w:val="single"/>
          <w:rtl w:val="0"/>
        </w:rPr>
        <w:t xml:space="preserve">Ag</w:t>
      </w:r>
      <w:r w:rsidDel="00000000" w:rsidR="00000000" w:rsidRPr="00000000">
        <w:rPr>
          <w:rFonts w:ascii="Times New Roman" w:cs="Times New Roman" w:eastAsia="Times New Roman" w:hAnsi="Times New Roman"/>
          <w:sz w:val="24"/>
          <w:szCs w:val="24"/>
          <w:rtl w:val="0"/>
        </w:rPr>
        <w:t xml:space="preserve">atha,</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held into check the violence of Etna’s wild and un</w:t>
      </w:r>
      <w:r w:rsidDel="00000000" w:rsidR="00000000" w:rsidRPr="00000000">
        <w:rPr>
          <w:rFonts w:ascii="Times New Roman" w:cs="Times New Roman" w:eastAsia="Times New Roman" w:hAnsi="Times New Roman"/>
          <w:sz w:val="24"/>
          <w:szCs w:val="24"/>
          <w:u w:val="single"/>
          <w:rtl w:val="0"/>
        </w:rPr>
        <w:t xml:space="preserve">rul</w:t>
      </w:r>
      <w:r w:rsidDel="00000000" w:rsidR="00000000" w:rsidRPr="00000000">
        <w:rPr>
          <w:rFonts w:ascii="Times New Roman" w:cs="Times New Roman" w:eastAsia="Times New Roman" w:hAnsi="Times New Roman"/>
          <w:sz w:val="24"/>
          <w:szCs w:val="24"/>
          <w:rtl w:val="0"/>
        </w:rPr>
        <w:t xml:space="preserve">y fire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the city that honors your most holy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now offer rivers of healing by the grace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most-blessèd namesake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you are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ly named;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when you contended you abased the de</w:t>
      </w:r>
      <w:r w:rsidDel="00000000" w:rsidR="00000000" w:rsidRPr="00000000">
        <w:rPr>
          <w:rFonts w:ascii="Times New Roman" w:cs="Times New Roman" w:eastAsia="Times New Roman" w:hAnsi="Times New Roman"/>
          <w:sz w:val="24"/>
          <w:szCs w:val="24"/>
          <w:u w:val="single"/>
          <w:rtl w:val="0"/>
        </w:rPr>
        <w:t xml:space="preserve">spite</w:t>
      </w:r>
      <w:r w:rsidDel="00000000" w:rsidR="00000000" w:rsidRPr="00000000">
        <w:rPr>
          <w:rFonts w:ascii="Times New Roman" w:cs="Times New Roman" w:eastAsia="Times New Roman" w:hAnsi="Times New Roman"/>
          <w:sz w:val="24"/>
          <w:szCs w:val="24"/>
          <w:rtl w:val="0"/>
        </w:rPr>
        <w:t xml:space="preserve">ful foe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won crowns of martyrdom, O all-famed martyr </w:t>
      </w:r>
      <w:r w:rsidDel="00000000" w:rsidR="00000000" w:rsidRPr="00000000">
        <w:rPr>
          <w:rFonts w:ascii="Times New Roman" w:cs="Times New Roman" w:eastAsia="Times New Roman" w:hAnsi="Times New Roman"/>
          <w:sz w:val="24"/>
          <w:szCs w:val="24"/>
          <w:u w:val="single"/>
          <w:rtl w:val="0"/>
        </w:rPr>
        <w:t xml:space="preserve">Ag</w:t>
      </w:r>
      <w:r w:rsidDel="00000000" w:rsidR="00000000" w:rsidRPr="00000000">
        <w:rPr>
          <w:rFonts w:ascii="Times New Roman" w:cs="Times New Roman" w:eastAsia="Times New Roman" w:hAnsi="Times New Roman"/>
          <w:sz w:val="24"/>
          <w:szCs w:val="24"/>
          <w:rtl w:val="0"/>
        </w:rPr>
        <w:t xml:space="preserve">atha.</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borne on high by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praised in hymns by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brought according to the law into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rests in the arms of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 as his throne.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Joseph he receives gifts that are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God: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pair of doves as a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bol of the </w:t>
      </w:r>
      <w:r w:rsidDel="00000000" w:rsidR="00000000" w:rsidRPr="00000000">
        <w:rPr>
          <w:rFonts w:ascii="Times New Roman" w:cs="Times New Roman" w:eastAsia="Times New Roman" w:hAnsi="Times New Roman"/>
          <w:sz w:val="24"/>
          <w:szCs w:val="24"/>
          <w:u w:val="single"/>
          <w:rtl w:val="0"/>
        </w:rPr>
        <w:t xml:space="preserve">spot</w:t>
      </w:r>
      <w:r w:rsidDel="00000000" w:rsidR="00000000" w:rsidRPr="00000000">
        <w:rPr>
          <w:rFonts w:ascii="Times New Roman" w:cs="Times New Roman" w:eastAsia="Times New Roman" w:hAnsi="Times New Roman"/>
          <w:sz w:val="24"/>
          <w:szCs w:val="24"/>
          <w:rtl w:val="0"/>
        </w:rPr>
        <w:t xml:space="preserve">less Church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the newly chosen people of 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tiles,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two young </w:t>
      </w:r>
      <w:r w:rsidDel="00000000" w:rsidR="00000000" w:rsidRPr="00000000">
        <w:rPr>
          <w:rFonts w:ascii="Times New Roman" w:cs="Times New Roman" w:eastAsia="Times New Roman" w:hAnsi="Times New Roman"/>
          <w:sz w:val="24"/>
          <w:szCs w:val="24"/>
          <w:u w:val="single"/>
          <w:rtl w:val="0"/>
        </w:rPr>
        <w:t xml:space="preserve">pig</w:t>
      </w:r>
      <w:r w:rsidDel="00000000" w:rsidR="00000000" w:rsidRPr="00000000">
        <w:rPr>
          <w:rFonts w:ascii="Times New Roman" w:cs="Times New Roman" w:eastAsia="Times New Roman" w:hAnsi="Times New Roman"/>
          <w:sz w:val="24"/>
          <w:szCs w:val="24"/>
          <w:rtl w:val="0"/>
        </w:rPr>
        <w:t xml:space="preserve">eons,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the originator of the two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enants, both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and new.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granted the fulfillment of the prophesies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himself,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blesses Mary the Virgin and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foretells in figures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her Son.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Him he begs release, </w:t>
      </w:r>
      <w:r w:rsidDel="00000000" w:rsidR="00000000" w:rsidRPr="00000000">
        <w:rPr>
          <w:rFonts w:ascii="Times New Roman" w:cs="Times New Roman" w:eastAsia="Times New Roman" w:hAnsi="Times New Roman"/>
          <w:sz w:val="24"/>
          <w:szCs w:val="24"/>
          <w:u w:val="single"/>
          <w:rtl w:val="0"/>
        </w:rPr>
        <w:t xml:space="preserve">cr</w:t>
      </w:r>
      <w:r w:rsidDel="00000000" w:rsidR="00000000" w:rsidRPr="00000000">
        <w:rPr>
          <w:rFonts w:ascii="Times New Roman" w:cs="Times New Roman" w:eastAsia="Times New Roman" w:hAnsi="Times New Roman"/>
          <w:sz w:val="24"/>
          <w:szCs w:val="24"/>
          <w:rtl w:val="0"/>
        </w:rPr>
        <w:t xml:space="preserve">ying aloud: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me depart as You have promised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seen the pre-e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Light!”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8">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pure </w:t>
      </w:r>
      <w:r w:rsidDel="00000000" w:rsidR="00000000" w:rsidRPr="00000000">
        <w:rPr>
          <w:rFonts w:ascii="Times New Roman" w:cs="Times New Roman" w:eastAsia="Times New Roman" w:hAnsi="Times New Roman"/>
          <w:sz w:val="24"/>
          <w:szCs w:val="24"/>
          <w:u w:val="single"/>
          <w:rtl w:val="0"/>
        </w:rPr>
        <w:t xml:space="preserve">Ark</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radiant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cy-seat,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ries the Messiah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He is ent</w:t>
      </w:r>
      <w:r w:rsidDel="00000000" w:rsidR="00000000" w:rsidRPr="00000000">
        <w:rPr>
          <w:rFonts w:ascii="Times New Roman" w:cs="Times New Roman" w:eastAsia="Times New Roman" w:hAnsi="Times New Roman"/>
          <w:sz w:val="24"/>
          <w:szCs w:val="24"/>
          <w:u w:val="single"/>
          <w:rtl w:val="0"/>
        </w:rPr>
        <w:t xml:space="preserve">hroned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eon’s arms.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 Holy of Holies is </w:t>
      </w:r>
      <w:r w:rsidDel="00000000" w:rsidR="00000000" w:rsidRPr="00000000">
        <w:rPr>
          <w:rFonts w:ascii="Times New Roman" w:cs="Times New Roman" w:eastAsia="Times New Roman" w:hAnsi="Times New Roman"/>
          <w:sz w:val="24"/>
          <w:szCs w:val="24"/>
          <w:u w:val="single"/>
          <w:rtl w:val="0"/>
        </w:rPr>
        <w:t xml:space="preserve">san</w:t>
      </w:r>
      <w:r w:rsidDel="00000000" w:rsidR="00000000" w:rsidRPr="00000000">
        <w:rPr>
          <w:rFonts w:ascii="Times New Roman" w:cs="Times New Roman" w:eastAsia="Times New Roman" w:hAnsi="Times New Roman"/>
          <w:sz w:val="24"/>
          <w:szCs w:val="24"/>
          <w:rtl w:val="0"/>
        </w:rPr>
        <w:t xml:space="preserve">ctified, //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rejoices with Him who alone is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Verse: Lord, now let Your servant depart in peace, according to Your word: For</w:t>
      </w:r>
    </w:p>
    <w:p w:rsidR="00000000" w:rsidDel="00000000" w:rsidP="00000000" w:rsidRDefault="00000000" w:rsidRPr="00000000" w14:paraId="000000A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eyes have seen Your salvation!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Simeon has been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embraces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his arms,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w:t>
      </w:r>
      <w:r w:rsidDel="00000000" w:rsidR="00000000" w:rsidRPr="00000000">
        <w:rPr>
          <w:rFonts w:ascii="Times New Roman" w:cs="Times New Roman" w:eastAsia="Times New Roman" w:hAnsi="Times New Roman"/>
          <w:sz w:val="24"/>
          <w:szCs w:val="24"/>
          <w:u w:val="single"/>
          <w:rtl w:val="0"/>
        </w:rPr>
        <w:t xml:space="preserve">cleansed</w:t>
      </w:r>
      <w:r w:rsidDel="00000000" w:rsidR="00000000" w:rsidRPr="00000000">
        <w:rPr>
          <w:rFonts w:ascii="Times New Roman" w:cs="Times New Roman" w:eastAsia="Times New Roman" w:hAnsi="Times New Roman"/>
          <w:sz w:val="24"/>
          <w:szCs w:val="24"/>
          <w:rtl w:val="0"/>
        </w:rPr>
        <w:t xml:space="preserve"> like Isaiah’s lips by the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coal.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confesses Him openly, and </w:t>
      </w:r>
      <w:r w:rsidDel="00000000" w:rsidR="00000000" w:rsidRPr="00000000">
        <w:rPr>
          <w:rFonts w:ascii="Times New Roman" w:cs="Times New Roman" w:eastAsia="Times New Roman" w:hAnsi="Times New Roman"/>
          <w:sz w:val="24"/>
          <w:szCs w:val="24"/>
          <w:u w:val="single"/>
          <w:rtl w:val="0"/>
        </w:rPr>
        <w:t xml:space="preserve">asks</w:t>
      </w:r>
      <w:r w:rsidDel="00000000" w:rsidR="00000000" w:rsidRPr="00000000">
        <w:rPr>
          <w:rFonts w:ascii="Times New Roman" w:cs="Times New Roman" w:eastAsia="Times New Roman" w:hAnsi="Times New Roman"/>
          <w:sz w:val="24"/>
          <w:szCs w:val="24"/>
          <w:rtl w:val="0"/>
        </w:rPr>
        <w:t xml:space="preserve"> to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in joy!                 </w:t>
      </w:r>
    </w:p>
    <w:p w:rsidR="00000000" w:rsidDel="00000000" w:rsidP="00000000" w:rsidRDefault="00000000" w:rsidRPr="00000000" w14:paraId="000000B1">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let us honor his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song, //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truly blessed in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Verse: A Light to enlighten the gentiles, and the glory of Your people Israel!</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living Gate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Lord,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ries Him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enters through the gate that was formerly </w:t>
      </w:r>
      <w:r w:rsidDel="00000000" w:rsidR="00000000" w:rsidRPr="00000000">
        <w:rPr>
          <w:rFonts w:ascii="Times New Roman" w:cs="Times New Roman" w:eastAsia="Times New Roman" w:hAnsi="Times New Roman"/>
          <w:sz w:val="24"/>
          <w:szCs w:val="24"/>
          <w:u w:val="single"/>
          <w:rtl w:val="0"/>
        </w:rPr>
        <w:t xml:space="preserve">shut</w:t>
      </w:r>
      <w:r w:rsidDel="00000000" w:rsidR="00000000" w:rsidRPr="00000000">
        <w:rPr>
          <w:rFonts w:ascii="Times New Roman" w:cs="Times New Roman" w:eastAsia="Times New Roman" w:hAnsi="Times New Roman"/>
          <w:sz w:val="24"/>
          <w:szCs w:val="24"/>
          <w:rtl w:val="0"/>
        </w:rPr>
        <w:t xml:space="preserve">, 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as we all dance for joy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worthily sing her praise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hymns.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holy Mother, above every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enters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w:t>
      </w:r>
      <w:r w:rsidDel="00000000" w:rsidR="00000000" w:rsidRPr="00000000">
        <w:rPr>
          <w:rFonts w:ascii="Times New Roman" w:cs="Times New Roman" w:eastAsia="Times New Roman" w:hAnsi="Times New Roman"/>
          <w:sz w:val="24"/>
          <w:szCs w:val="24"/>
          <w:u w:val="single"/>
          <w:rtl w:val="0"/>
        </w:rPr>
        <w:t xml:space="preserve">veals</w:t>
      </w:r>
      <w:r w:rsidDel="00000000" w:rsidR="00000000" w:rsidRPr="00000000">
        <w:rPr>
          <w:rFonts w:ascii="Times New Roman" w:cs="Times New Roman" w:eastAsia="Times New Roman" w:hAnsi="Times New Roman"/>
          <w:sz w:val="24"/>
          <w:szCs w:val="24"/>
          <w:rtl w:val="0"/>
        </w:rPr>
        <w:t xml:space="preserve"> to the world its Creator and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the law.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the Elder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Him in his arms.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ships Him and </w:t>
      </w:r>
      <w:r w:rsidDel="00000000" w:rsidR="00000000" w:rsidRPr="00000000">
        <w:rPr>
          <w:rFonts w:ascii="Times New Roman" w:cs="Times New Roman" w:eastAsia="Times New Roman" w:hAnsi="Times New Roman"/>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C4">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depart, //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seen You,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lamb Agatha, O Jesus, calls out to You in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O my Bridegroom, and in seeking You I endure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baptism I was crucified so that I might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died so that I might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me as a pure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offered my</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save our souls, since You are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Virgin Martyr Agatha of Palermo, and all the saints, Lord, Jesus Christ our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