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September 9th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Father Moses the Black (August 28th/September 10th)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fought with the wisdom of </w:t>
      </w:r>
      <w:r w:rsidDel="00000000" w:rsidR="00000000" w:rsidRPr="00000000">
        <w:rPr>
          <w:rFonts w:ascii="Times New Roman" w:cs="Times New Roman" w:eastAsia="Times New Roman" w:hAnsi="Times New Roman"/>
          <w:sz w:val="24"/>
          <w:szCs w:val="24"/>
          <w:u w:val="single"/>
          <w:rtl w:val="0"/>
        </w:rPr>
        <w:t xml:space="preserve">migh</w:t>
      </w:r>
      <w:r w:rsidDel="00000000" w:rsidR="00000000" w:rsidRPr="00000000">
        <w:rPr>
          <w:rFonts w:ascii="Times New Roman" w:cs="Times New Roman" w:eastAsia="Times New Roman" w:hAnsi="Times New Roman"/>
          <w:sz w:val="24"/>
          <w:szCs w:val="24"/>
          <w:rtl w:val="0"/>
        </w:rPr>
        <w:t xml:space="preserve">ty strength.</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formed</w:t>
      </w:r>
      <w:r w:rsidDel="00000000" w:rsidR="00000000" w:rsidRPr="00000000">
        <w:rPr>
          <w:rFonts w:ascii="Times New Roman" w:cs="Times New Roman" w:eastAsia="Times New Roman" w:hAnsi="Times New Roman"/>
          <w:sz w:val="24"/>
          <w:szCs w:val="24"/>
          <w:rtl w:val="0"/>
        </w:rPr>
        <w:t xml:space="preserve"> a united front against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being fortified by the armor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all the </w:t>
      </w:r>
      <w:r w:rsidDel="00000000" w:rsidR="00000000" w:rsidRPr="00000000">
        <w:rPr>
          <w:rFonts w:ascii="Times New Roman" w:cs="Times New Roman" w:eastAsia="Times New Roman" w:hAnsi="Times New Roman"/>
          <w:sz w:val="24"/>
          <w:szCs w:val="24"/>
          <w:u w:val="single"/>
          <w:rtl w:val="0"/>
        </w:rPr>
        <w:t xml:space="preserve">forc</w:t>
      </w:r>
      <w:r w:rsidDel="00000000" w:rsidR="00000000" w:rsidRPr="00000000">
        <w:rPr>
          <w:rFonts w:ascii="Times New Roman" w:cs="Times New Roman" w:eastAsia="Times New Roman" w:hAnsi="Times New Roman"/>
          <w:sz w:val="24"/>
          <w:szCs w:val="24"/>
          <w:rtl w:val="0"/>
        </w:rPr>
        <w:t xml:space="preserve">es of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tan,</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stealing the souls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as your spoil;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 for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spread out the net of faith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caught</w:t>
      </w:r>
      <w:r w:rsidDel="00000000" w:rsidR="00000000" w:rsidRPr="00000000">
        <w:rPr>
          <w:rFonts w:ascii="Times New Roman" w:cs="Times New Roman" w:eastAsia="Times New Roman" w:hAnsi="Times New Roman"/>
          <w:sz w:val="24"/>
          <w:szCs w:val="24"/>
          <w:rtl w:val="0"/>
        </w:rPr>
        <w:t xml:space="preserve"> all nations, drawing them to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dried up the sea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by their supplications found most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my sins.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spiritual songs be </w:t>
      </w:r>
      <w:r w:rsidDel="00000000" w:rsidR="00000000" w:rsidRPr="00000000">
        <w:rPr>
          <w:rFonts w:ascii="Times New Roman" w:cs="Times New Roman" w:eastAsia="Times New Roman" w:hAnsi="Times New Roman"/>
          <w:sz w:val="24"/>
          <w:szCs w:val="24"/>
          <w:u w:val="single"/>
          <w:rtl w:val="0"/>
        </w:rPr>
        <w:t xml:space="preserve">sung</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praise of the twelve apostles, the e</w:t>
      </w:r>
      <w:r w:rsidDel="00000000" w:rsidR="00000000" w:rsidRPr="00000000">
        <w:rPr>
          <w:rFonts w:ascii="Times New Roman" w:cs="Times New Roman" w:eastAsia="Times New Roman" w:hAnsi="Times New Roman"/>
          <w:sz w:val="24"/>
          <w:szCs w:val="24"/>
          <w:u w:val="single"/>
          <w:rtl w:val="0"/>
        </w:rPr>
        <w:t xml:space="preserve">lect</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and </w:t>
      </w:r>
      <w:r w:rsidDel="00000000" w:rsidR="00000000" w:rsidRPr="00000000">
        <w:rPr>
          <w:rFonts w:ascii="Times New Roman" w:cs="Times New Roman" w:eastAsia="Times New Roman" w:hAnsi="Times New Roman"/>
          <w:sz w:val="24"/>
          <w:szCs w:val="24"/>
          <w:u w:val="single"/>
          <w:rtl w:val="0"/>
        </w:rPr>
        <w:t xml:space="preserve">Paul</w:t>
      </w:r>
      <w:r w:rsidDel="00000000" w:rsidR="00000000" w:rsidRPr="00000000">
        <w:rPr>
          <w:rFonts w:ascii="Times New Roman" w:cs="Times New Roman" w:eastAsia="Times New Roman" w:hAnsi="Times New Roman"/>
          <w:sz w:val="24"/>
          <w:szCs w:val="24"/>
          <w:rtl w:val="0"/>
        </w:rPr>
        <w:t xml:space="preserve">, Andrew,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Thomas, Simon, </w:t>
      </w:r>
      <w:r w:rsidDel="00000000" w:rsidR="00000000" w:rsidRPr="00000000">
        <w:rPr>
          <w:rFonts w:ascii="Times New Roman" w:cs="Times New Roman" w:eastAsia="Times New Roman" w:hAnsi="Times New Roman"/>
          <w:sz w:val="24"/>
          <w:szCs w:val="24"/>
          <w:u w:val="single"/>
          <w:rtl w:val="0"/>
        </w:rPr>
        <w:t xml:space="preserve">Phil</w:t>
      </w:r>
      <w:r w:rsidDel="00000000" w:rsidR="00000000" w:rsidRPr="00000000">
        <w:rPr>
          <w:rFonts w:ascii="Times New Roman" w:cs="Times New Roman" w:eastAsia="Times New Roman" w:hAnsi="Times New Roman"/>
          <w:sz w:val="24"/>
          <w:szCs w:val="24"/>
          <w:rtl w:val="0"/>
        </w:rPr>
        <w:t xml:space="preserve">ip and James,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Thaddeus and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Bar</w:t>
      </w:r>
      <w:r w:rsidDel="00000000" w:rsidR="00000000" w:rsidRPr="00000000">
        <w:rPr>
          <w:rFonts w:ascii="Times New Roman" w:cs="Times New Roman" w:eastAsia="Times New Roman" w:hAnsi="Times New Roman"/>
          <w:sz w:val="24"/>
          <w:szCs w:val="24"/>
          <w:u w:val="single"/>
          <w:rtl w:val="0"/>
        </w:rPr>
        <w:t xml:space="preserve">thol</w:t>
      </w:r>
      <w:r w:rsidDel="00000000" w:rsidR="00000000" w:rsidRPr="00000000">
        <w:rPr>
          <w:rFonts w:ascii="Times New Roman" w:cs="Times New Roman" w:eastAsia="Times New Roman" w:hAnsi="Times New Roman"/>
          <w:sz w:val="24"/>
          <w:szCs w:val="24"/>
          <w:rtl w:val="0"/>
        </w:rPr>
        <w:t xml:space="preserve">omew,</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Mark and Luke the e</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gelists,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rest of the seventy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of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renown</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wisely abandoned the a</w:t>
      </w:r>
      <w:r w:rsidDel="00000000" w:rsidR="00000000" w:rsidRPr="00000000">
        <w:rPr>
          <w:rFonts w:ascii="Times New Roman" w:cs="Times New Roman" w:eastAsia="Times New Roman" w:hAnsi="Times New Roman"/>
          <w:sz w:val="24"/>
          <w:szCs w:val="24"/>
          <w:u w:val="single"/>
          <w:rtl w:val="0"/>
        </w:rPr>
        <w:t xml:space="preserve">dorn</w:t>
      </w:r>
      <w:r w:rsidDel="00000000" w:rsidR="00000000" w:rsidRPr="00000000">
        <w:rPr>
          <w:rFonts w:ascii="Times New Roman" w:cs="Times New Roman" w:eastAsia="Times New Roman" w:hAnsi="Times New Roman"/>
          <w:sz w:val="24"/>
          <w:szCs w:val="24"/>
          <w:rtl w:val="0"/>
        </w:rPr>
        <w:t xml:space="preserve">ments of the world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subdued the carnal passions with the mighty </w:t>
      </w:r>
      <w:r w:rsidDel="00000000" w:rsidR="00000000" w:rsidRPr="00000000">
        <w:rPr>
          <w:rFonts w:ascii="Times New Roman" w:cs="Times New Roman" w:eastAsia="Times New Roman" w:hAnsi="Times New Roman"/>
          <w:sz w:val="24"/>
          <w:szCs w:val="24"/>
          <w:u w:val="single"/>
          <w:rtl w:val="0"/>
        </w:rPr>
        <w:t xml:space="preserve">pangs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cast down the greatly </w:t>
      </w:r>
      <w:r w:rsidDel="00000000" w:rsidR="00000000" w:rsidRPr="00000000">
        <w:rPr>
          <w:rFonts w:ascii="Times New Roman" w:cs="Times New Roman" w:eastAsia="Times New Roman" w:hAnsi="Times New Roman"/>
          <w:sz w:val="24"/>
          <w:szCs w:val="24"/>
          <w:u w:val="single"/>
          <w:rtl w:val="0"/>
        </w:rPr>
        <w:t xml:space="preserve">craft</w:t>
      </w:r>
      <w:r w:rsidDel="00000000" w:rsidR="00000000" w:rsidRPr="00000000">
        <w:rPr>
          <w:rFonts w:ascii="Times New Roman" w:cs="Times New Roman" w:eastAsia="Times New Roman" w:hAnsi="Times New Roman"/>
          <w:sz w:val="24"/>
          <w:szCs w:val="24"/>
          <w:rtl w:val="0"/>
        </w:rPr>
        <w:t xml:space="preserve">y one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received a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prayers, O Lord, grant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all!</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pos</w:t>
      </w:r>
      <w:r w:rsidDel="00000000" w:rsidR="00000000" w:rsidRPr="00000000">
        <w:rPr>
          <w:rFonts w:ascii="Times New Roman" w:cs="Times New Roman" w:eastAsia="Times New Roman" w:hAnsi="Times New Roman"/>
          <w:sz w:val="24"/>
          <w:szCs w:val="24"/>
          <w:u w:val="single"/>
          <w:rtl w:val="0"/>
        </w:rPr>
        <w:t xml:space="preserve">sessed</w:t>
      </w:r>
      <w:r w:rsidDel="00000000" w:rsidR="00000000" w:rsidRPr="00000000">
        <w:rPr>
          <w:rFonts w:ascii="Times New Roman" w:cs="Times New Roman" w:eastAsia="Times New Roman" w:hAnsi="Times New Roman"/>
          <w:sz w:val="24"/>
          <w:szCs w:val="24"/>
          <w:rtl w:val="0"/>
        </w:rPr>
        <w:t xml:space="preserve"> exemplary abstinence, O blessèd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all-night watching, a </w:t>
      </w:r>
      <w:r w:rsidDel="00000000" w:rsidR="00000000" w:rsidRPr="00000000">
        <w:rPr>
          <w:rFonts w:ascii="Times New Roman" w:cs="Times New Roman" w:eastAsia="Times New Roman" w:hAnsi="Times New Roman"/>
          <w:sz w:val="24"/>
          <w:szCs w:val="24"/>
          <w:u w:val="single"/>
          <w:rtl w:val="0"/>
        </w:rPr>
        <w:t xml:space="preserve">vig</w:t>
      </w:r>
      <w:r w:rsidDel="00000000" w:rsidR="00000000" w:rsidRPr="00000000">
        <w:rPr>
          <w:rFonts w:ascii="Times New Roman" w:cs="Times New Roman" w:eastAsia="Times New Roman" w:hAnsi="Times New Roman"/>
          <w:sz w:val="24"/>
          <w:szCs w:val="24"/>
          <w:rtl w:val="0"/>
        </w:rPr>
        <w:t xml:space="preserve">ilant eye,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mind which per</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ty of God!</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received the grace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you may cure cruel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beseech you, O father, to ask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all!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Cov</w:t>
      </w:r>
      <w:r w:rsidDel="00000000" w:rsidR="00000000" w:rsidRPr="00000000">
        <w:rPr>
          <w:rFonts w:ascii="Times New Roman" w:cs="Times New Roman" w:eastAsia="Times New Roman" w:hAnsi="Times New Roman"/>
          <w:sz w:val="24"/>
          <w:szCs w:val="24"/>
          <w:rtl w:val="0"/>
        </w:rPr>
        <w:t xml:space="preserve">ered by the hand of God, O father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passed</w:t>
      </w:r>
      <w:r w:rsidDel="00000000" w:rsidR="00000000" w:rsidRPr="00000000">
        <w:rPr>
          <w:rFonts w:ascii="Times New Roman" w:cs="Times New Roman" w:eastAsia="Times New Roman" w:hAnsi="Times New Roman"/>
          <w:sz w:val="24"/>
          <w:szCs w:val="24"/>
          <w:rtl w:val="0"/>
        </w:rPr>
        <w:t xml:space="preserve"> unharmed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crafty assaults and pur</w:t>
      </w:r>
      <w:r w:rsidDel="00000000" w:rsidR="00000000" w:rsidRPr="00000000">
        <w:rPr>
          <w:rFonts w:ascii="Times New Roman" w:cs="Times New Roman" w:eastAsia="Times New Roman" w:hAnsi="Times New Roman"/>
          <w:sz w:val="24"/>
          <w:szCs w:val="24"/>
          <w:u w:val="single"/>
          <w:rtl w:val="0"/>
        </w:rPr>
        <w:t xml:space="preserve">suits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armed with dis</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numbered among the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great mercy be granted to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with faith!</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 behold your servants who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glory of the race of men, accept our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carried in your womb the Salvation and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all.</w:t>
      </w:r>
      <w:r w:rsidDel="00000000" w:rsidR="00000000" w:rsidRPr="00000000">
        <w:rPr>
          <w:rtl w:val="0"/>
        </w:rPr>
      </w:r>
    </w:p>
    <w:p w:rsidR="00000000" w:rsidDel="00000000" w:rsidP="00000000" w:rsidRDefault="00000000" w:rsidRPr="00000000" w14:paraId="0000008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7">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illumined the choir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Holy Spirit,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sions wash away the </w:t>
      </w:r>
      <w:r w:rsidDel="00000000" w:rsidR="00000000" w:rsidRPr="00000000">
        <w:rPr>
          <w:rFonts w:ascii="Times New Roman" w:cs="Times New Roman" w:eastAsia="Times New Roman" w:hAnsi="Times New Roman"/>
          <w:sz w:val="24"/>
          <w:szCs w:val="24"/>
          <w:u w:val="single"/>
          <w:rtl w:val="0"/>
        </w:rPr>
        <w:t xml:space="preserve">filth</w:t>
      </w:r>
      <w:r w:rsidDel="00000000" w:rsidR="00000000" w:rsidRPr="00000000">
        <w:rPr>
          <w:rFonts w:ascii="Times New Roman" w:cs="Times New Roman" w:eastAsia="Times New Roman" w:hAnsi="Times New Roman"/>
          <w:sz w:val="24"/>
          <w:szCs w:val="24"/>
          <w:rtl w:val="0"/>
        </w:rPr>
        <w:t xml:space="preserve"> of our sins,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your compassion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who had no </w:t>
      </w:r>
      <w:r w:rsidDel="00000000" w:rsidR="00000000" w:rsidRPr="00000000">
        <w:rPr>
          <w:rFonts w:ascii="Times New Roman" w:cs="Times New Roman" w:eastAsia="Times New Roman" w:hAnsi="Times New Roman"/>
          <w:sz w:val="24"/>
          <w:szCs w:val="24"/>
          <w:u w:val="single"/>
          <w:rtl w:val="0"/>
        </w:rPr>
        <w:t xml:space="preserve">learn</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exalted and revealed as teachers of wisdom,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power you ended the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 of speech,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uniting all men by the harmonious song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tongues.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sacrifices, spiritual ob</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tims, sheep who now God and are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by him,</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fold no wolf can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too may graze with you beside still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all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that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all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strong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ler in the wilderness and angel in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wonderworker, O our God-bearing father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heavenly gifts through fasting, vigil and </w:t>
      </w:r>
      <w:r w:rsidDel="00000000" w:rsidR="00000000" w:rsidRPr="00000000">
        <w:rPr>
          <w:rFonts w:ascii="Times New Roman" w:cs="Times New Roman" w:eastAsia="Times New Roman" w:hAnsi="Times New Roman"/>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sick and the souls of those </w:t>
      </w:r>
      <w:r w:rsidDel="00000000" w:rsidR="00000000" w:rsidRPr="00000000">
        <w:rPr>
          <w:rFonts w:ascii="Times New Roman" w:cs="Times New Roman" w:eastAsia="Times New Roman" w:hAnsi="Times New Roman"/>
          <w:sz w:val="24"/>
          <w:szCs w:val="24"/>
          <w:u w:val="single"/>
          <w:rtl w:val="0"/>
        </w:rPr>
        <w:t xml:space="preserve">drawn</w:t>
      </w:r>
      <w:r w:rsidDel="00000000" w:rsidR="00000000" w:rsidRPr="00000000">
        <w:rPr>
          <w:rFonts w:ascii="Times New Roman" w:cs="Times New Roman" w:eastAsia="Times New Roman" w:hAnsi="Times New Roman"/>
          <w:sz w:val="24"/>
          <w:szCs w:val="24"/>
          <w:rtl w:val="0"/>
        </w:rPr>
        <w:t xml:space="preserve"> to you by faith:</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him who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you strength!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you a crown!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through you grants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to all!      </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Bdr>
          <w:left w:color="000000" w:space="4" w:sz="4" w:val="single"/>
        </w:pBd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greeted you, O Virgin,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CB">
      <w:pPr>
        <w:pBdr>
          <w:left w:color="000000" w:space="4" w:sz="4" w:val="single"/>
        </w:pBd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 O sacred ark, was the Master of all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w:t>
      </w:r>
    </w:p>
    <w:p w:rsidR="00000000" w:rsidDel="00000000" w:rsidP="00000000" w:rsidRDefault="00000000" w:rsidRPr="00000000" w14:paraId="000000CC">
      <w:pPr>
        <w:pBdr>
          <w:left w:color="000000" w:space="4" w:sz="4" w:val="single"/>
        </w:pBd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righteous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sang.</w:t>
      </w:r>
    </w:p>
    <w:p w:rsidR="00000000" w:rsidDel="00000000" w:rsidP="00000000" w:rsidRDefault="00000000" w:rsidRPr="00000000" w14:paraId="000000C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as more spacious than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C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carried your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CF">
      <w:pPr>
        <w:pBdr>
          <w:left w:color="000000" w:space="4" w:sz="4" w:val="single"/>
        </w:pBd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him who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D0">
      <w:pPr>
        <w:pBdr>
          <w:left w:color="000000" w:space="4" w:sz="4" w:val="single"/>
        </w:pBd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you! //</w:t>
      </w:r>
    </w:p>
    <w:p w:rsidR="00000000" w:rsidDel="00000000" w:rsidP="00000000" w:rsidRDefault="00000000" w:rsidRPr="00000000" w14:paraId="000000D1">
      <w:pPr>
        <w:pStyle w:val="Subtitle"/>
        <w:keepNext w:val="0"/>
        <w:keepLines w:val="0"/>
        <w:pBdr>
          <w:lef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Glory to him who freed us by being </w:t>
      </w:r>
      <w:r w:rsidDel="00000000" w:rsidR="00000000" w:rsidRPr="00000000">
        <w:rPr>
          <w:rFonts w:ascii="Times New Roman" w:cs="Times New Roman" w:eastAsia="Times New Roman" w:hAnsi="Times New Roman"/>
          <w:color w:val="000000"/>
          <w:sz w:val="24"/>
          <w:szCs w:val="24"/>
          <w:u w:val="single"/>
          <w:rtl w:val="0"/>
        </w:rPr>
        <w:t xml:space="preserve">born</w:t>
      </w:r>
      <w:r w:rsidDel="00000000" w:rsidR="00000000" w:rsidRPr="00000000">
        <w:rPr>
          <w:rFonts w:ascii="Times New Roman" w:cs="Times New Roman" w:eastAsia="Times New Roman" w:hAnsi="Times New Roman"/>
          <w:color w:val="000000"/>
          <w:sz w:val="24"/>
          <w:szCs w:val="24"/>
          <w:rtl w:val="0"/>
        </w:rPr>
        <w:t xml:space="preserve"> of you! </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Moses the Black, and all the saints, Lord, Jesus Christ our God, have mercy on us. Amen.</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